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A" w:rsidRDefault="0069556A" w:rsidP="0069556A">
      <w:pPr>
        <w:spacing w:line="36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Інформаційне повідомлення Регіонального відділення Фонду державного майна України по Житомирській області про прийняті рішення про приватизацію об’єктів малої приватизації</w:t>
      </w:r>
    </w:p>
    <w:p w:rsidR="0069556A" w:rsidRDefault="0069556A" w:rsidP="00FF293D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Наказом Регіонального відділення Фонду державного майна України по Житомирській області від 14.06.2018 № 373 прийнято рішення про приватизацію об’єкта малої приватизації – окремого майна </w:t>
      </w:r>
      <w:r>
        <w:rPr>
          <w:rFonts w:ascii="Times New Roman" w:hAnsi="Times New Roman"/>
          <w:szCs w:val="24"/>
        </w:rPr>
        <w:t>– нежитлової будівлі колишнього павільйону-їдальні (літ.А) загальною площею 264,1 кв.м за адресою: Житомирська обл., Олевський р-н, с.</w:t>
      </w:r>
      <w:r w:rsidR="00654EF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Кишин, вул. Гаражна, 7. Об’єкт не увійшов до статутного капіталу П(ПО)СП «Кишинське» (код за ЄДРПОУ 05418655) та перебуває на його балансі.</w:t>
      </w:r>
    </w:p>
    <w:p w:rsidR="0069556A" w:rsidRDefault="0069556A" w:rsidP="0069556A">
      <w:pPr>
        <w:spacing w:line="36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Наказом Регіонального відділення Фонду державного майна України по Житомирській області від </w:t>
      </w:r>
      <w:r w:rsidR="00FF293D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>.0</w:t>
      </w:r>
      <w:r w:rsidR="00FF293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.2018 № </w:t>
      </w:r>
      <w:r w:rsidR="00FF293D">
        <w:rPr>
          <w:rFonts w:ascii="Times New Roman" w:hAnsi="Times New Roman"/>
          <w:szCs w:val="24"/>
        </w:rPr>
        <w:t>372</w:t>
      </w:r>
      <w:r>
        <w:rPr>
          <w:rFonts w:ascii="Times New Roman" w:hAnsi="Times New Roman"/>
          <w:szCs w:val="24"/>
        </w:rPr>
        <w:t xml:space="preserve"> прийнято рішення про приватизацію об’єкта малої приватизації незавершеного будівництва</w:t>
      </w:r>
      <w:r w:rsidR="00FF293D">
        <w:rPr>
          <w:rFonts w:ascii="Times New Roman" w:hAnsi="Times New Roman"/>
          <w:szCs w:val="24"/>
        </w:rPr>
        <w:t xml:space="preserve"> банно-прального комбінату за адресою: </w:t>
      </w:r>
      <w:r>
        <w:rPr>
          <w:rFonts w:ascii="Times New Roman" w:hAnsi="Times New Roman"/>
          <w:szCs w:val="24"/>
        </w:rPr>
        <w:t>Житомирська обл., Андрушівський р</w:t>
      </w: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 xml:space="preserve">н, </w:t>
      </w:r>
      <w:bookmarkStart w:id="0" w:name="_GoBack"/>
      <w:bookmarkEnd w:id="0"/>
      <w:r>
        <w:rPr>
          <w:rFonts w:ascii="Times New Roman" w:hAnsi="Times New Roman"/>
          <w:szCs w:val="24"/>
        </w:rPr>
        <w:t>с. Івниця, вул. Садова, 3</w:t>
      </w:r>
      <w:r w:rsidR="002C678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2C6788">
        <w:rPr>
          <w:rFonts w:ascii="Times New Roman" w:hAnsi="Times New Roman"/>
          <w:szCs w:val="24"/>
        </w:rPr>
        <w:t xml:space="preserve">Балансоутримувач відсутній. </w:t>
      </w:r>
      <w:r>
        <w:rPr>
          <w:rFonts w:ascii="Times New Roman" w:hAnsi="Times New Roman"/>
          <w:szCs w:val="24"/>
        </w:rPr>
        <w:t xml:space="preserve">Об’єкт </w:t>
      </w:r>
      <w:r w:rsidR="002C6788">
        <w:rPr>
          <w:rFonts w:ascii="Times New Roman" w:hAnsi="Times New Roman"/>
          <w:szCs w:val="24"/>
        </w:rPr>
        <w:t>повернений у державну власність.</w:t>
      </w:r>
    </w:p>
    <w:sectPr w:rsidR="00695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9"/>
    <w:rsid w:val="002301AB"/>
    <w:rsid w:val="002C6788"/>
    <w:rsid w:val="00387A49"/>
    <w:rsid w:val="00501730"/>
    <w:rsid w:val="00654EFA"/>
    <w:rsid w:val="0069556A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6A"/>
    <w:pPr>
      <w:overflowPunct w:val="0"/>
      <w:autoSpaceDE w:val="0"/>
      <w:autoSpaceDN w:val="0"/>
      <w:adjustRightInd w:val="0"/>
      <w:spacing w:after="0" w:line="240" w:lineRule="auto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6A"/>
    <w:pPr>
      <w:overflowPunct w:val="0"/>
      <w:autoSpaceDE w:val="0"/>
      <w:autoSpaceDN w:val="0"/>
      <w:adjustRightInd w:val="0"/>
      <w:spacing w:after="0" w:line="240" w:lineRule="auto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6</cp:revision>
  <dcterms:created xsi:type="dcterms:W3CDTF">2018-07-09T07:08:00Z</dcterms:created>
  <dcterms:modified xsi:type="dcterms:W3CDTF">2018-07-09T07:22:00Z</dcterms:modified>
</cp:coreProperties>
</file>