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A2" w:rsidRDefault="00DB68A2" w:rsidP="00C35C34">
      <w:pPr>
        <w:jc w:val="center"/>
        <w:rPr>
          <w:b/>
          <w:sz w:val="26"/>
          <w:szCs w:val="26"/>
          <w:lang w:val="en-US"/>
        </w:rPr>
      </w:pPr>
    </w:p>
    <w:p w:rsidR="00C35C34" w:rsidRPr="00B93F53" w:rsidRDefault="00C35C34" w:rsidP="00C35C34">
      <w:pPr>
        <w:jc w:val="center"/>
        <w:rPr>
          <w:b/>
          <w:sz w:val="26"/>
          <w:szCs w:val="26"/>
        </w:rPr>
      </w:pPr>
      <w:r w:rsidRPr="00B93F53">
        <w:rPr>
          <w:b/>
          <w:sz w:val="26"/>
          <w:szCs w:val="26"/>
        </w:rPr>
        <w:t>ІНФОРМАЦІЯ</w:t>
      </w:r>
    </w:p>
    <w:p w:rsidR="00C35C34" w:rsidRPr="00B93F53" w:rsidRDefault="00C35C34" w:rsidP="00C35C34">
      <w:pPr>
        <w:jc w:val="center"/>
        <w:rPr>
          <w:b/>
          <w:sz w:val="26"/>
          <w:szCs w:val="26"/>
        </w:rPr>
      </w:pPr>
      <w:r w:rsidRPr="00B93F53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повторний </w:t>
      </w:r>
      <w:r w:rsidRPr="00B93F53">
        <w:rPr>
          <w:b/>
          <w:sz w:val="26"/>
          <w:szCs w:val="26"/>
        </w:rPr>
        <w:t>продаж на аукціоні в електронній формі</w:t>
      </w:r>
    </w:p>
    <w:p w:rsidR="00C35C34" w:rsidRPr="00B93F53" w:rsidRDefault="00C35C34" w:rsidP="00C35C34">
      <w:pPr>
        <w:jc w:val="center"/>
        <w:rPr>
          <w:b/>
          <w:sz w:val="26"/>
          <w:szCs w:val="26"/>
        </w:rPr>
      </w:pPr>
      <w:r w:rsidRPr="00B93F53">
        <w:rPr>
          <w:b/>
          <w:sz w:val="26"/>
          <w:szCs w:val="26"/>
        </w:rPr>
        <w:t>об’єкта державної власності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 xml:space="preserve">Назва об’єкта: </w:t>
      </w:r>
      <w:bookmarkStart w:id="0" w:name="_GoBack"/>
      <w:r w:rsidRPr="00C35C34">
        <w:rPr>
          <w:sz w:val="24"/>
          <w:szCs w:val="24"/>
        </w:rPr>
        <w:t xml:space="preserve">будівля магазину площею 192,4 </w:t>
      </w:r>
      <w:bookmarkEnd w:id="0"/>
      <w:proofErr w:type="spellStart"/>
      <w:r w:rsidRPr="00C35C34">
        <w:rPr>
          <w:sz w:val="24"/>
          <w:szCs w:val="24"/>
        </w:rPr>
        <w:t>кв.м</w:t>
      </w:r>
      <w:proofErr w:type="spellEnd"/>
      <w:r w:rsidRPr="00C35C34">
        <w:rPr>
          <w:sz w:val="24"/>
          <w:szCs w:val="24"/>
        </w:rPr>
        <w:t xml:space="preserve">. 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 xml:space="preserve">Адреса об’єкта: 07550, Київська область, </w:t>
      </w:r>
      <w:proofErr w:type="spellStart"/>
      <w:r w:rsidRPr="00C35C34">
        <w:rPr>
          <w:sz w:val="24"/>
          <w:szCs w:val="24"/>
        </w:rPr>
        <w:t>Баришівський</w:t>
      </w:r>
      <w:proofErr w:type="spellEnd"/>
      <w:r w:rsidRPr="00C35C34">
        <w:rPr>
          <w:sz w:val="24"/>
          <w:szCs w:val="24"/>
        </w:rPr>
        <w:t xml:space="preserve"> район, с. Яблуневе, вул. Зоряна, 6-а.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proofErr w:type="spellStart"/>
      <w:r w:rsidRPr="00C35C34">
        <w:rPr>
          <w:sz w:val="24"/>
          <w:szCs w:val="24"/>
        </w:rPr>
        <w:t>Балансоутримувач</w:t>
      </w:r>
      <w:proofErr w:type="spellEnd"/>
      <w:r w:rsidRPr="00C35C34">
        <w:rPr>
          <w:sz w:val="24"/>
          <w:szCs w:val="24"/>
        </w:rPr>
        <w:t>: Сільськогосподарське товариство з обмеженою відповідальністю «</w:t>
      </w:r>
      <w:proofErr w:type="spellStart"/>
      <w:r w:rsidRPr="00C35C34">
        <w:rPr>
          <w:sz w:val="24"/>
          <w:szCs w:val="24"/>
        </w:rPr>
        <w:t>Хмельовик</w:t>
      </w:r>
      <w:proofErr w:type="spellEnd"/>
      <w:r w:rsidRPr="00C35C34">
        <w:rPr>
          <w:sz w:val="24"/>
          <w:szCs w:val="24"/>
        </w:rPr>
        <w:t>» (код за ЄДРПОУ 00849942).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 xml:space="preserve">Адреса </w:t>
      </w:r>
      <w:proofErr w:type="spellStart"/>
      <w:r w:rsidRPr="00C35C34">
        <w:rPr>
          <w:sz w:val="24"/>
          <w:szCs w:val="24"/>
        </w:rPr>
        <w:t>балансоутримувача</w:t>
      </w:r>
      <w:proofErr w:type="spellEnd"/>
      <w:r w:rsidRPr="00C35C34">
        <w:rPr>
          <w:sz w:val="24"/>
          <w:szCs w:val="24"/>
        </w:rPr>
        <w:t xml:space="preserve">: 07550, Київська область, </w:t>
      </w:r>
      <w:proofErr w:type="spellStart"/>
      <w:r w:rsidRPr="00C35C34">
        <w:rPr>
          <w:sz w:val="24"/>
          <w:szCs w:val="24"/>
        </w:rPr>
        <w:t>Баришівський</w:t>
      </w:r>
      <w:proofErr w:type="spellEnd"/>
      <w:r w:rsidRPr="00C35C34">
        <w:rPr>
          <w:sz w:val="24"/>
          <w:szCs w:val="24"/>
        </w:rPr>
        <w:t xml:space="preserve"> район,</w:t>
      </w:r>
      <w:r>
        <w:rPr>
          <w:sz w:val="24"/>
          <w:szCs w:val="24"/>
        </w:rPr>
        <w:t xml:space="preserve"> </w:t>
      </w:r>
      <w:r w:rsidRPr="00C35C34">
        <w:rPr>
          <w:sz w:val="24"/>
          <w:szCs w:val="24"/>
        </w:rPr>
        <w:t>с. Яблуневе.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 xml:space="preserve">Відомості про об’єкт: </w:t>
      </w:r>
      <w:proofErr w:type="spellStart"/>
      <w:r w:rsidRPr="00C35C34">
        <w:rPr>
          <w:sz w:val="24"/>
          <w:szCs w:val="24"/>
        </w:rPr>
        <w:t>об’єкт</w:t>
      </w:r>
      <w:proofErr w:type="spellEnd"/>
      <w:r w:rsidRPr="00C35C34">
        <w:rPr>
          <w:sz w:val="24"/>
          <w:szCs w:val="24"/>
        </w:rPr>
        <w:t xml:space="preserve"> являє собою капітальну окремо розташовану будівлю загальною площею 192,4 </w:t>
      </w:r>
      <w:proofErr w:type="spellStart"/>
      <w:r w:rsidRPr="00C35C34">
        <w:rPr>
          <w:sz w:val="24"/>
          <w:szCs w:val="24"/>
        </w:rPr>
        <w:t>кв.м</w:t>
      </w:r>
      <w:proofErr w:type="spellEnd"/>
      <w:r w:rsidRPr="00C35C34">
        <w:rPr>
          <w:sz w:val="24"/>
          <w:szCs w:val="24"/>
        </w:rPr>
        <w:t xml:space="preserve">. Дата побудови – приблизно 1960-1970 роки. Конструктивні елементи: стіни – цегляні; перекриття – залізобетонні панелі; фундаменти – бетонні; підлога – бетонна, викладена кахлем; віконні та дверні заповнення – дерев’яні; покрівля – азбестоцементні листи. Будівля підключена до системи електрозабезпечення. </w:t>
      </w:r>
      <w:proofErr w:type="spellStart"/>
      <w:r w:rsidRPr="00C35C34">
        <w:rPr>
          <w:sz w:val="24"/>
          <w:szCs w:val="24"/>
        </w:rPr>
        <w:t>Водозабезпечення</w:t>
      </w:r>
      <w:proofErr w:type="spellEnd"/>
      <w:r w:rsidRPr="00C35C34">
        <w:rPr>
          <w:sz w:val="24"/>
          <w:szCs w:val="24"/>
        </w:rPr>
        <w:t xml:space="preserve">, каналізація та опалення – відсутні. Загальний технічний стан – задовільний. 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>Відомості про земельну ділянку: земельна ділянка окремо не виділена.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 xml:space="preserve">Початкова ціна об’єкта без ПДВ: 369 000,00 </w:t>
      </w:r>
      <w:proofErr w:type="spellStart"/>
      <w:r w:rsidRPr="00C35C34">
        <w:rPr>
          <w:sz w:val="24"/>
          <w:szCs w:val="24"/>
        </w:rPr>
        <w:t>грн</w:t>
      </w:r>
      <w:proofErr w:type="spellEnd"/>
      <w:r w:rsidRPr="00C35C34">
        <w:rPr>
          <w:sz w:val="24"/>
          <w:szCs w:val="24"/>
        </w:rPr>
        <w:t>, ПДВ: 73 800,00 грн.</w:t>
      </w:r>
    </w:p>
    <w:p w:rsidR="00C35C34" w:rsidRPr="00C35C34" w:rsidRDefault="00C35C34" w:rsidP="00C35C34">
      <w:pPr>
        <w:ind w:firstLine="708"/>
        <w:jc w:val="both"/>
        <w:rPr>
          <w:b/>
          <w:sz w:val="24"/>
          <w:szCs w:val="24"/>
        </w:rPr>
      </w:pPr>
      <w:r w:rsidRPr="00C35C34">
        <w:rPr>
          <w:b/>
          <w:sz w:val="24"/>
          <w:szCs w:val="24"/>
        </w:rPr>
        <w:t>Початкова ціна об’єкта з урахуванням ПДВ: 442 800,00 грн.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>Умови продажу об’єкта: покупець визначає умови подальшої експлуатації об’єкта на власний розсуд.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 xml:space="preserve">Аукціон в електронній формі проводиться відповідно до вимог Порядку проведення в електронній формі продажу об’єктів малої приватизації на аукціоні, у тому числі за методом зниження ціни, затвердженого наказом Фонду державного майна України від 09 вересня 2015 року № 1325 та зареєстрованого в Міністерстві юстиції України 25 вересня 2015 року за № 1147/27592. 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 xml:space="preserve">Приймання та реєстрація заяви на участь в аукціоні проводиться відповідно до вимог Порядку подання та розгляду заяви про включення до переліку об’єктів, що підлягають приватизації, та заяви на участь в аукціоні, конкурсі щодо об’єктів державної власності груп А, Д та Ж, затвердженого наказом Фонду державного майна України від 17 квітня 1998 року № 772 та зареєстрованого в Міністерстві юстиції України 26 червня 1998 року за № 400/2840 (зі змінами). 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 xml:space="preserve">Сума грошових коштів у розмірі 44 280,00 </w:t>
      </w:r>
      <w:proofErr w:type="spellStart"/>
      <w:r w:rsidRPr="00C35C34">
        <w:rPr>
          <w:sz w:val="24"/>
          <w:szCs w:val="24"/>
        </w:rPr>
        <w:t>грн</w:t>
      </w:r>
      <w:proofErr w:type="spellEnd"/>
      <w:r w:rsidRPr="00C35C34">
        <w:rPr>
          <w:sz w:val="24"/>
          <w:szCs w:val="24"/>
        </w:rPr>
        <w:t>, що складає 10% від початкової ціни об’єкта, вноситься на р/</w:t>
      </w:r>
      <w:proofErr w:type="spellStart"/>
      <w:r w:rsidRPr="00C35C34">
        <w:rPr>
          <w:sz w:val="24"/>
          <w:szCs w:val="24"/>
        </w:rPr>
        <w:t>р</w:t>
      </w:r>
      <w:proofErr w:type="spellEnd"/>
      <w:r w:rsidRPr="00C35C34">
        <w:rPr>
          <w:sz w:val="24"/>
          <w:szCs w:val="24"/>
        </w:rPr>
        <w:t xml:space="preserve"> 37315077016365 у Державній казначейській службі України, МФО 820172, код за ЄДРПОУ 19028107, одержувач: Регіональне відділення Фонду державного майна України по Київській області (призначення платежу: «10 % від початкової ціни об’єкта приватизації в сумі 44 280,00 </w:t>
      </w:r>
      <w:proofErr w:type="spellStart"/>
      <w:r w:rsidRPr="00C35C34">
        <w:rPr>
          <w:sz w:val="24"/>
          <w:szCs w:val="24"/>
        </w:rPr>
        <w:t>грн</w:t>
      </w:r>
      <w:proofErr w:type="spellEnd"/>
      <w:r w:rsidRPr="00C35C34">
        <w:rPr>
          <w:sz w:val="24"/>
          <w:szCs w:val="24"/>
        </w:rPr>
        <w:t>, без ПДВ»).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 xml:space="preserve">Плата за реєстрацію заяви на участь в аукціоні у розмірі 17 </w:t>
      </w:r>
      <w:proofErr w:type="spellStart"/>
      <w:r w:rsidRPr="00C35C34">
        <w:rPr>
          <w:sz w:val="24"/>
          <w:szCs w:val="24"/>
        </w:rPr>
        <w:t>грн</w:t>
      </w:r>
      <w:proofErr w:type="spellEnd"/>
      <w:r w:rsidRPr="00C35C34">
        <w:rPr>
          <w:sz w:val="24"/>
          <w:szCs w:val="24"/>
        </w:rPr>
        <w:t xml:space="preserve"> (призначення платежу: «плата за реєстрацію заяви на участь у аукціоні, без ПДВ») та кошти під час розрахунку за придбаний об’єкт приватизації вносяться на р/</w:t>
      </w:r>
      <w:proofErr w:type="spellStart"/>
      <w:r w:rsidRPr="00C35C34">
        <w:rPr>
          <w:sz w:val="24"/>
          <w:szCs w:val="24"/>
        </w:rPr>
        <w:t>р</w:t>
      </w:r>
      <w:proofErr w:type="spellEnd"/>
      <w:r w:rsidRPr="00C35C34">
        <w:rPr>
          <w:sz w:val="24"/>
          <w:szCs w:val="24"/>
        </w:rPr>
        <w:t xml:space="preserve"> 37187003001567 в ГУ ДКСУ у Київській області, МФО 821018, код за ЄДРПОУ 19028107, одержувач: Регіональне відділення Фонду державного майна України по Київській області.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>Покупець сплачує винагороду організатору аукціону в розмірі 1% від початкової ціни об’єкта приватизації з урахуванням ПДВ.</w:t>
      </w:r>
    </w:p>
    <w:p w:rsidR="00C35C34" w:rsidRPr="00C35C34" w:rsidRDefault="00C35C34" w:rsidP="00C35C34">
      <w:pPr>
        <w:ind w:firstLine="708"/>
        <w:jc w:val="both"/>
        <w:rPr>
          <w:b/>
          <w:sz w:val="24"/>
          <w:szCs w:val="24"/>
        </w:rPr>
      </w:pPr>
      <w:r w:rsidRPr="00C35C34">
        <w:rPr>
          <w:b/>
          <w:sz w:val="24"/>
          <w:szCs w:val="24"/>
        </w:rPr>
        <w:t xml:space="preserve">Аукціон в електронній формі буде проведено Публічним акціонерним товариством Державна акціонерна компанія «Національна мережа аукціонних </w:t>
      </w:r>
      <w:r w:rsidR="00FA4CF7">
        <w:rPr>
          <w:b/>
          <w:sz w:val="24"/>
          <w:szCs w:val="24"/>
        </w:rPr>
        <w:t>центрів» (http://nmac.net.ua) 24 лютого</w:t>
      </w:r>
      <w:r w:rsidRPr="00C35C34">
        <w:rPr>
          <w:b/>
          <w:sz w:val="24"/>
          <w:szCs w:val="24"/>
        </w:rPr>
        <w:t xml:space="preserve"> 2017 року. </w:t>
      </w:r>
    </w:p>
    <w:p w:rsidR="00C35C34" w:rsidRPr="00C35C34" w:rsidRDefault="00C35C34" w:rsidP="00C35C34">
      <w:pPr>
        <w:ind w:firstLine="708"/>
        <w:jc w:val="both"/>
        <w:rPr>
          <w:b/>
          <w:sz w:val="24"/>
          <w:szCs w:val="24"/>
        </w:rPr>
      </w:pPr>
      <w:r w:rsidRPr="00C35C34">
        <w:rPr>
          <w:b/>
          <w:sz w:val="24"/>
          <w:szCs w:val="24"/>
        </w:rPr>
        <w:t>Час початку аукціону (внесення цінових пропозицій) – 11.00, час закінчення аукціону (внесення цінових пропозицій) – 13.00.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>Заява на участь в аукціоні та фотокопії документів, що є додатками до заяви, подаються в електронному вигляді на сайт Публічного акціонерного товариства Державна акціонерна компанія «Національна мережа аукціонних центрів»: http://nmac.net.ua.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 xml:space="preserve">Кінцевий термін прийняття заяв на участь в аукціоні – </w:t>
      </w:r>
      <w:r w:rsidR="00FA4CF7">
        <w:rPr>
          <w:b/>
          <w:sz w:val="24"/>
          <w:szCs w:val="24"/>
        </w:rPr>
        <w:t>20 лютого</w:t>
      </w:r>
      <w:r w:rsidRPr="00C35C34">
        <w:rPr>
          <w:b/>
          <w:sz w:val="24"/>
          <w:szCs w:val="24"/>
        </w:rPr>
        <w:t xml:space="preserve"> 2017 року до 18.00</w:t>
      </w:r>
      <w:r w:rsidRPr="00C35C34">
        <w:rPr>
          <w:sz w:val="24"/>
          <w:szCs w:val="24"/>
        </w:rPr>
        <w:t>.</w:t>
      </w:r>
    </w:p>
    <w:p w:rsidR="00C35C34" w:rsidRP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 xml:space="preserve">Ознайомитися з об’єктом можна в робочі дні за місцем його розташування. </w:t>
      </w:r>
    </w:p>
    <w:p w:rsidR="00C35C34" w:rsidRDefault="00C35C34" w:rsidP="00C35C34">
      <w:pPr>
        <w:ind w:firstLine="708"/>
        <w:jc w:val="both"/>
        <w:rPr>
          <w:sz w:val="24"/>
          <w:szCs w:val="24"/>
        </w:rPr>
      </w:pPr>
      <w:r w:rsidRPr="00C35C34">
        <w:rPr>
          <w:sz w:val="24"/>
          <w:szCs w:val="24"/>
        </w:rPr>
        <w:t xml:space="preserve">Додаткову інформацію можна отримати в Регіональному відділенні Фонду державного майна України по Київській області за адресою: м. Київ, вул. Симона Петлюри, 15, к.603, з 9.00 до 18.00, п’ятниця – з 9.00 до 16.45, обідня перерва з 13.00 до 13.45, тел.: (044) 200-25-40. </w:t>
      </w:r>
    </w:p>
    <w:p w:rsidR="00AF3A57" w:rsidRPr="00675416" w:rsidRDefault="00AF3A57" w:rsidP="008D385C">
      <w:pPr>
        <w:ind w:firstLine="748"/>
        <w:jc w:val="right"/>
      </w:pPr>
    </w:p>
    <w:sectPr w:rsidR="00AF3A57" w:rsidRPr="00675416" w:rsidSect="00841BD1">
      <w:pgSz w:w="11906" w:h="16838" w:code="9"/>
      <w:pgMar w:top="539" w:right="567" w:bottom="360" w:left="11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87"/>
    <w:rsid w:val="00004ED1"/>
    <w:rsid w:val="0001222A"/>
    <w:rsid w:val="000750A0"/>
    <w:rsid w:val="000A7433"/>
    <w:rsid w:val="000B5C87"/>
    <w:rsid w:val="00177792"/>
    <w:rsid w:val="00191BAB"/>
    <w:rsid w:val="001E5A59"/>
    <w:rsid w:val="001F52E6"/>
    <w:rsid w:val="00215598"/>
    <w:rsid w:val="002745AE"/>
    <w:rsid w:val="002F5488"/>
    <w:rsid w:val="003E3712"/>
    <w:rsid w:val="004907E7"/>
    <w:rsid w:val="00496AE8"/>
    <w:rsid w:val="004B2958"/>
    <w:rsid w:val="00522881"/>
    <w:rsid w:val="00597987"/>
    <w:rsid w:val="00615864"/>
    <w:rsid w:val="00637B69"/>
    <w:rsid w:val="00675416"/>
    <w:rsid w:val="00697716"/>
    <w:rsid w:val="006F1DF6"/>
    <w:rsid w:val="006F5712"/>
    <w:rsid w:val="007206F1"/>
    <w:rsid w:val="00726EB0"/>
    <w:rsid w:val="00752B33"/>
    <w:rsid w:val="007B4B89"/>
    <w:rsid w:val="007B5CBD"/>
    <w:rsid w:val="00841BD1"/>
    <w:rsid w:val="0087744D"/>
    <w:rsid w:val="008C468C"/>
    <w:rsid w:val="008D385C"/>
    <w:rsid w:val="00906158"/>
    <w:rsid w:val="00953D05"/>
    <w:rsid w:val="00993432"/>
    <w:rsid w:val="009A57AD"/>
    <w:rsid w:val="00A50980"/>
    <w:rsid w:val="00A71450"/>
    <w:rsid w:val="00A8704B"/>
    <w:rsid w:val="00AE15D9"/>
    <w:rsid w:val="00AF3A57"/>
    <w:rsid w:val="00AF7EBD"/>
    <w:rsid w:val="00B83C35"/>
    <w:rsid w:val="00B93F53"/>
    <w:rsid w:val="00C35400"/>
    <w:rsid w:val="00C35C34"/>
    <w:rsid w:val="00C948A3"/>
    <w:rsid w:val="00C94948"/>
    <w:rsid w:val="00D0527E"/>
    <w:rsid w:val="00D17A71"/>
    <w:rsid w:val="00D220D6"/>
    <w:rsid w:val="00D30DE3"/>
    <w:rsid w:val="00D359B1"/>
    <w:rsid w:val="00D4505D"/>
    <w:rsid w:val="00DA7013"/>
    <w:rsid w:val="00DB68A2"/>
    <w:rsid w:val="00DC553F"/>
    <w:rsid w:val="00E16697"/>
    <w:rsid w:val="00E171EC"/>
    <w:rsid w:val="00EA0BCC"/>
    <w:rsid w:val="00EF649B"/>
    <w:rsid w:val="00F6657D"/>
    <w:rsid w:val="00FA4CF7"/>
    <w:rsid w:val="00FB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987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359B1"/>
    <w:rPr>
      <w:rFonts w:ascii="Tahoma" w:hAnsi="Tahoma" w:cs="Tahoma"/>
      <w:sz w:val="16"/>
      <w:szCs w:val="16"/>
    </w:rPr>
  </w:style>
  <w:style w:type="character" w:styleId="a5">
    <w:name w:val="Hyperlink"/>
    <w:rsid w:val="000750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987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359B1"/>
    <w:rPr>
      <w:rFonts w:ascii="Tahoma" w:hAnsi="Tahoma" w:cs="Tahoma"/>
      <w:sz w:val="16"/>
      <w:szCs w:val="16"/>
    </w:rPr>
  </w:style>
  <w:style w:type="character" w:styleId="a5">
    <w:name w:val="Hyperlink"/>
    <w:rsid w:val="00075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</vt:lpstr>
    </vt:vector>
  </TitlesOfParts>
  <Company>SamForum.ws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</dc:title>
  <dc:subject/>
  <dc:creator>SPFU</dc:creator>
  <cp:keywords/>
  <dc:description/>
  <cp:lastModifiedBy>Ростислав</cp:lastModifiedBy>
  <cp:revision>2</cp:revision>
  <cp:lastPrinted>2017-01-25T12:00:00Z</cp:lastPrinted>
  <dcterms:created xsi:type="dcterms:W3CDTF">2017-01-26T08:47:00Z</dcterms:created>
  <dcterms:modified xsi:type="dcterms:W3CDTF">2017-01-26T08:47:00Z</dcterms:modified>
</cp:coreProperties>
</file>