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4" w:rsidRPr="00FD0F65" w:rsidRDefault="00E91424" w:rsidP="00FD0F65">
      <w:pPr>
        <w:jc w:val="center"/>
        <w:rPr>
          <w:rFonts w:ascii="Times New Roman" w:hAnsi="Times New Roman" w:cs="Times New Roman"/>
        </w:rPr>
      </w:pPr>
      <w:r w:rsidRPr="00FD0F65">
        <w:rPr>
          <w:rFonts w:ascii="Times New Roman" w:hAnsi="Times New Roman" w:cs="Times New Roman"/>
        </w:rPr>
        <w:t xml:space="preserve">Інформація </w:t>
      </w:r>
      <w:r w:rsidRPr="00FD0F65">
        <w:rPr>
          <w:rFonts w:ascii="Times New Roman" w:hAnsi="Times New Roman" w:cs="Times New Roman"/>
          <w:sz w:val="24"/>
          <w:szCs w:val="24"/>
        </w:rPr>
        <w:t>Регіональне відділення Фонду державного майна в Херсонській області, Автономній Республіці Крим та м. Севастополі про прийняті рішення щодо включення об’єктів оренди до Переліку першого типу.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500"/>
        <w:gridCol w:w="3244"/>
        <w:gridCol w:w="1701"/>
        <w:gridCol w:w="2123"/>
        <w:gridCol w:w="3264"/>
      </w:tblGrid>
      <w:tr w:rsidR="00E91424" w:rsidRPr="00FD01FC">
        <w:trPr>
          <w:trHeight w:val="574"/>
        </w:trPr>
        <w:tc>
          <w:tcPr>
            <w:tcW w:w="672" w:type="dxa"/>
            <w:vMerge w:val="restart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gridSpan w:val="2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332" w:type="dxa"/>
            <w:gridSpan w:val="4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E91424" w:rsidRPr="00FD01FC">
        <w:tc>
          <w:tcPr>
            <w:tcW w:w="672" w:type="dxa"/>
            <w:vMerge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244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Площа (кв.м)</w:t>
            </w:r>
          </w:p>
        </w:tc>
        <w:tc>
          <w:tcPr>
            <w:tcW w:w="2123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</w:p>
        </w:tc>
      </w:tr>
      <w:tr w:rsidR="00E91424" w:rsidRPr="00FD01FC">
        <w:tc>
          <w:tcPr>
            <w:tcW w:w="672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44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 xml:space="preserve">нежитлові приміщення  </w:t>
            </w:r>
          </w:p>
        </w:tc>
        <w:tc>
          <w:tcPr>
            <w:tcW w:w="1701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123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м. Херсон, вул. Поповича,23</w:t>
            </w:r>
          </w:p>
        </w:tc>
        <w:tc>
          <w:tcPr>
            <w:tcW w:w="3264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Служба автомобільних доріг у Херсонській області</w:t>
            </w:r>
          </w:p>
        </w:tc>
      </w:tr>
      <w:tr w:rsidR="00E91424" w:rsidRPr="00FD01FC">
        <w:tc>
          <w:tcPr>
            <w:tcW w:w="672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244" w:type="dxa"/>
          </w:tcPr>
          <w:p w:rsidR="00E91424" w:rsidRPr="000B74E6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4E6">
              <w:rPr>
                <w:rFonts w:ascii="Times New Roman" w:hAnsi="Times New Roman" w:cs="Times New Roman"/>
              </w:rPr>
              <w:t>вбудован</w:t>
            </w:r>
            <w:r>
              <w:rPr>
                <w:rFonts w:ascii="Times New Roman" w:hAnsi="Times New Roman" w:cs="Times New Roman"/>
              </w:rPr>
              <w:t>е</w:t>
            </w:r>
            <w:r w:rsidRPr="000B74E6">
              <w:rPr>
                <w:rFonts w:ascii="Times New Roman" w:hAnsi="Times New Roman" w:cs="Times New Roman"/>
              </w:rPr>
              <w:t xml:space="preserve"> нежитлов</w:t>
            </w:r>
            <w:r>
              <w:rPr>
                <w:rFonts w:ascii="Times New Roman" w:hAnsi="Times New Roman" w:cs="Times New Roman"/>
              </w:rPr>
              <w:t>е</w:t>
            </w:r>
            <w:r w:rsidRPr="000B74E6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1701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3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E6">
              <w:rPr>
                <w:rFonts w:ascii="Times New Roman" w:hAnsi="Times New Roman" w:cs="Times New Roman"/>
              </w:rPr>
              <w:t>м. Херсон, вул. Небесної сотні, 23</w:t>
            </w:r>
          </w:p>
        </w:tc>
        <w:tc>
          <w:tcPr>
            <w:tcW w:w="3264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E6">
              <w:rPr>
                <w:rFonts w:ascii="Times New Roman" w:hAnsi="Times New Roman" w:cs="Times New Roman"/>
              </w:rPr>
              <w:t>Херсонськ</w:t>
            </w:r>
            <w:r>
              <w:rPr>
                <w:rFonts w:ascii="Times New Roman" w:hAnsi="Times New Roman" w:cs="Times New Roman"/>
              </w:rPr>
              <w:t>ий</w:t>
            </w:r>
            <w:r w:rsidRPr="000B74E6">
              <w:rPr>
                <w:rFonts w:ascii="Times New Roman" w:hAnsi="Times New Roman" w:cs="Times New Roman"/>
              </w:rPr>
              <w:t xml:space="preserve"> політехнічн</w:t>
            </w:r>
            <w:r>
              <w:rPr>
                <w:rFonts w:ascii="Times New Roman" w:hAnsi="Times New Roman" w:cs="Times New Roman"/>
              </w:rPr>
              <w:t>ий</w:t>
            </w:r>
            <w:r w:rsidRPr="000B74E6">
              <w:rPr>
                <w:rFonts w:ascii="Times New Roman" w:hAnsi="Times New Roman" w:cs="Times New Roman"/>
              </w:rPr>
              <w:t xml:space="preserve"> коледж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4E6">
              <w:rPr>
                <w:rFonts w:ascii="Times New Roman" w:hAnsi="Times New Roman" w:cs="Times New Roman"/>
              </w:rPr>
              <w:t>Одеського національного політехнічного університету</w:t>
            </w:r>
          </w:p>
        </w:tc>
      </w:tr>
      <w:tr w:rsidR="00E91424" w:rsidRPr="00FD01FC">
        <w:tc>
          <w:tcPr>
            <w:tcW w:w="672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244" w:type="dxa"/>
          </w:tcPr>
          <w:p w:rsidR="00E91424" w:rsidRPr="0019773D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3D">
              <w:rPr>
                <w:rFonts w:ascii="Times New Roman" w:hAnsi="Times New Roman" w:cs="Times New Roman"/>
              </w:rPr>
              <w:t xml:space="preserve">вбудовані нежитлові приміщення на першому поверсі будівлі їдальні (реєстровий номер майна – 00493020.4.БЕШСНП7879) </w:t>
            </w:r>
          </w:p>
        </w:tc>
        <w:tc>
          <w:tcPr>
            <w:tcW w:w="1701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</w:t>
            </w:r>
          </w:p>
        </w:tc>
        <w:tc>
          <w:tcPr>
            <w:tcW w:w="2123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3D">
              <w:rPr>
                <w:rFonts w:ascii="Times New Roman" w:hAnsi="Times New Roman" w:cs="Times New Roman"/>
              </w:rPr>
              <w:t>м. Херсон, вул. Комкова, 73-б</w:t>
            </w:r>
          </w:p>
        </w:tc>
        <w:tc>
          <w:tcPr>
            <w:tcW w:w="3264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</w:rPr>
              <w:t>ДВНЗ «Херсонський державний аграрний університет»</w:t>
            </w:r>
          </w:p>
        </w:tc>
      </w:tr>
      <w:tr w:rsidR="00E91424" w:rsidRPr="00FD01FC">
        <w:tc>
          <w:tcPr>
            <w:tcW w:w="672" w:type="dxa"/>
          </w:tcPr>
          <w:p w:rsidR="00E91424" w:rsidRPr="00A37235" w:rsidRDefault="00E91424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500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244" w:type="dxa"/>
          </w:tcPr>
          <w:p w:rsidR="00E91424" w:rsidRPr="00A37235" w:rsidRDefault="00E91424" w:rsidP="00A372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</w:rPr>
              <w:t xml:space="preserve">вбудовані нежитлові приміщення на першому поверсі будівлі гуртожитку № 3 </w:t>
            </w:r>
          </w:p>
          <w:p w:rsidR="00E91424" w:rsidRPr="00A37235" w:rsidRDefault="00E91424" w:rsidP="00A37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1424" w:rsidRPr="00A37235" w:rsidRDefault="00E91424" w:rsidP="00197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2123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</w:rPr>
              <w:t xml:space="preserve">м. Херсон, </w:t>
            </w:r>
            <w:r w:rsidRPr="00A37235">
              <w:rPr>
                <w:rFonts w:ascii="Times New Roman" w:hAnsi="Times New Roman" w:cs="Times New Roman"/>
              </w:rPr>
              <w:br/>
              <w:t>вул. Комкова, 71-а.</w:t>
            </w:r>
          </w:p>
        </w:tc>
        <w:tc>
          <w:tcPr>
            <w:tcW w:w="3264" w:type="dxa"/>
          </w:tcPr>
          <w:p w:rsidR="00E91424" w:rsidRPr="00A37235" w:rsidRDefault="00E91424" w:rsidP="00FD0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235">
              <w:rPr>
                <w:rFonts w:ascii="Times New Roman" w:hAnsi="Times New Roman" w:cs="Times New Roman"/>
              </w:rPr>
              <w:t>ДВНЗ «Херсонський державний аграрний університет»</w:t>
            </w:r>
          </w:p>
        </w:tc>
      </w:tr>
    </w:tbl>
    <w:p w:rsidR="00E91424" w:rsidRDefault="00E91424"/>
    <w:sectPr w:rsidR="00E91424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B74E6"/>
    <w:rsid w:val="0019773D"/>
    <w:rsid w:val="002800E3"/>
    <w:rsid w:val="002B5B22"/>
    <w:rsid w:val="0033075A"/>
    <w:rsid w:val="004A2DD6"/>
    <w:rsid w:val="005D5A31"/>
    <w:rsid w:val="007179AB"/>
    <w:rsid w:val="00A37235"/>
    <w:rsid w:val="00A611ED"/>
    <w:rsid w:val="00D77458"/>
    <w:rsid w:val="00E52A29"/>
    <w:rsid w:val="00E91424"/>
    <w:rsid w:val="00F04F00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F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uiPriority w:val="99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153</Words>
  <Characters>874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8</cp:revision>
  <dcterms:created xsi:type="dcterms:W3CDTF">2020-08-19T11:22:00Z</dcterms:created>
  <dcterms:modified xsi:type="dcterms:W3CDTF">2020-08-20T12:21:00Z</dcterms:modified>
</cp:coreProperties>
</file>