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F84866" w:rsidRPr="001E6E75" w:rsidRDefault="00241DE7" w:rsidP="00F8486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1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F84866"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Нежитлове приміщення господарської будівлі з котельнею, загальною площею 29,2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="00F84866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яке розташоване за адресою: Київська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обл., 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м. Кагарлик</w:t>
      </w:r>
      <w:r w:rsidR="00F84866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вул.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Комунарська</w:t>
      </w:r>
      <w:proofErr w:type="spellEnd"/>
      <w:r w:rsidR="00F84866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16</w:t>
      </w:r>
      <w:r w:rsidR="00F84866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та перебуває на 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балансі ДУ « Центр громадського здоров</w:t>
      </w:r>
      <w:r w:rsidR="00F84866" w:rsidRPr="00C6583A">
        <w:rPr>
          <w:rFonts w:ascii="Arial" w:eastAsia="Times New Roman" w:hAnsi="Arial" w:cs="Arial"/>
          <w:b/>
          <w:color w:val="000000"/>
          <w:sz w:val="20"/>
          <w:szCs w:val="20"/>
        </w:rPr>
        <w:t>’</w:t>
      </w:r>
      <w:r w:rsidR="00F84866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я МОЗ України»</w:t>
      </w:r>
      <w:r w:rsidR="00F84866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F8486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терміну дії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F84866">
        <w:rPr>
          <w:rFonts w:ascii="Arial" w:eastAsia="Times New Roman" w:hAnsi="Arial" w:cs="Arial"/>
          <w:color w:val="000000"/>
          <w:sz w:val="20"/>
          <w:szCs w:val="20"/>
          <w:lang w:val="uk-UA"/>
        </w:rPr>
        <w:t>3</w:t>
      </w:r>
      <w:r w:rsidR="006370E6">
        <w:rPr>
          <w:rFonts w:ascii="Arial" w:eastAsia="Times New Roman" w:hAnsi="Arial" w:cs="Arial"/>
          <w:color w:val="000000"/>
          <w:sz w:val="20"/>
          <w:szCs w:val="20"/>
          <w:lang w:val="uk-UA"/>
        </w:rPr>
        <w:t>1</w:t>
      </w:r>
      <w:r w:rsidR="00F84866">
        <w:rPr>
          <w:rFonts w:ascii="Arial" w:eastAsia="Times New Roman" w:hAnsi="Arial" w:cs="Arial"/>
          <w:color w:val="000000"/>
          <w:sz w:val="20"/>
          <w:szCs w:val="20"/>
          <w:lang w:val="uk-UA"/>
        </w:rPr>
        <w:t>.1</w:t>
      </w:r>
      <w:r w:rsidR="006370E6">
        <w:rPr>
          <w:rFonts w:ascii="Arial" w:eastAsia="Times New Roman" w:hAnsi="Arial" w:cs="Arial"/>
          <w:color w:val="000000"/>
          <w:sz w:val="20"/>
          <w:szCs w:val="20"/>
          <w:lang w:val="uk-UA"/>
        </w:rPr>
        <w:t>2</w:t>
      </w:r>
      <w:r w:rsidR="00F8486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ФО-П </w:t>
      </w:r>
      <w:proofErr w:type="spellStart"/>
      <w:r w:rsidR="00F84866">
        <w:rPr>
          <w:rFonts w:ascii="Arial" w:eastAsia="Times New Roman" w:hAnsi="Arial" w:cs="Arial"/>
          <w:sz w:val="20"/>
          <w:szCs w:val="20"/>
          <w:lang w:val="uk-UA"/>
        </w:rPr>
        <w:t>Кукоба</w:t>
      </w:r>
      <w:proofErr w:type="spellEnd"/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 Юрій Іванович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F84866" w:rsidRPr="001E6E75" w:rsidRDefault="00241DE7" w:rsidP="00F84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територіального сервісного центру №3243 загальною площею 9,00 </w:t>
      </w:r>
      <w:proofErr w:type="spellStart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м. Бровари, вул. Броварської сотні, 4-А</w:t>
      </w:r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та</w:t>
      </w:r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перебува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є</w:t>
      </w:r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на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балансі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Регіонального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сервісного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центру МВС                                                             в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Київській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області</w:t>
      </w:r>
      <w:proofErr w:type="spellEnd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F84866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F8486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84866" w:rsidRPr="007D1EDD">
        <w:rPr>
          <w:rFonts w:ascii="Arial" w:eastAsia="Times New Roman" w:hAnsi="Arial" w:cs="Arial"/>
          <w:sz w:val="20"/>
          <w:szCs w:val="20"/>
          <w:lang w:val="uk-UA"/>
        </w:rPr>
        <w:t>ПАТ «Комерційний Індустріальний Банк»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призначення.</w:t>
      </w:r>
    </w:p>
    <w:p w:rsidR="00F84866" w:rsidRPr="001E6E75" w:rsidRDefault="00241DE7" w:rsidP="00F84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="00F84866" w:rsidRPr="00571B0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територіального сервісного центру №3241 загальною площею 9,30 </w:t>
      </w:r>
      <w:proofErr w:type="spellStart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м. Баришівка, вул. Польова, 5</w:t>
      </w:r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та</w:t>
      </w:r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перебува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є</w:t>
      </w:r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на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балансі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Регіонального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сервісного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центру МВС                                                             в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Київській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області</w:t>
      </w:r>
      <w:proofErr w:type="spellEnd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F84866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F8486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84866" w:rsidRPr="007D1EDD">
        <w:rPr>
          <w:rFonts w:ascii="Arial" w:eastAsia="Times New Roman" w:hAnsi="Arial" w:cs="Arial"/>
          <w:sz w:val="20"/>
          <w:szCs w:val="20"/>
          <w:lang w:val="uk-UA"/>
        </w:rPr>
        <w:t>ПАТ «Комерційний Індустріальний Банк»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призначення.</w:t>
      </w:r>
    </w:p>
    <w:p w:rsidR="00F84866" w:rsidRPr="001E6E75" w:rsidRDefault="00241DE7" w:rsidP="00F84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 територіального сервісного центру №3249 загальною площею 5,70 </w:t>
      </w:r>
      <w:proofErr w:type="spellStart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обл.,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Ставищенський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р-н, с.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Винарівка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, вул. Лісова, 39</w:t>
      </w:r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та</w:t>
      </w:r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перебува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  <w:lang w:val="uk-UA"/>
        </w:rPr>
        <w:t>є</w:t>
      </w:r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на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балансі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Регіонального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сервісного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центру МВС в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Київській</w:t>
      </w:r>
      <w:proofErr w:type="spellEnd"/>
      <w:r w:rsidR="00F84866" w:rsidRPr="007D1EDD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F84866" w:rsidRPr="007D1EDD">
        <w:rPr>
          <w:rFonts w:ascii="Arial" w:eastAsia="Times New Roman" w:hAnsi="Arial" w:cs="Arial"/>
          <w:b/>
          <w:sz w:val="20"/>
          <w:szCs w:val="20"/>
        </w:rPr>
        <w:t>області</w:t>
      </w:r>
      <w:proofErr w:type="spellEnd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F84866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F8486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84866" w:rsidRPr="007D1EDD">
        <w:rPr>
          <w:rFonts w:ascii="Arial" w:eastAsia="Times New Roman" w:hAnsi="Arial" w:cs="Arial"/>
          <w:sz w:val="20"/>
          <w:szCs w:val="20"/>
          <w:lang w:val="uk-UA"/>
        </w:rPr>
        <w:t>ПАТ «Комерційний Індустріальний Банк»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призначення.</w:t>
      </w:r>
    </w:p>
    <w:p w:rsidR="00F84866" w:rsidRPr="001E6E75" w:rsidRDefault="00241DE7" w:rsidP="00F8486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Будівля «Модуль», площею </w:t>
      </w:r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955,7</w:t>
      </w:r>
      <w:r w:rsidR="00F84866" w:rsidRP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 кв. м, з прилеглим бетонованим майданчиком, площею 180,00 кв. м, що знаходяться за адресою: Київська обл., м. Прип’ять, </w:t>
      </w:r>
      <w:proofErr w:type="spellStart"/>
      <w:r w:rsidR="00F84866" w:rsidRPr="00F84866">
        <w:rPr>
          <w:rFonts w:ascii="Arial" w:eastAsia="Times New Roman" w:hAnsi="Arial" w:cs="Arial"/>
          <w:b/>
          <w:sz w:val="20"/>
          <w:szCs w:val="20"/>
          <w:lang w:val="uk-UA"/>
        </w:rPr>
        <w:t>проммайданчик</w:t>
      </w:r>
      <w:proofErr w:type="spellEnd"/>
      <w:r w:rsidR="00F84866" w:rsidRP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 ЧАЕС та перебувають на балансі ДСП «Чорнобильська АЕС»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F84866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84866" w:rsidRPr="0057419D">
        <w:rPr>
          <w:rFonts w:ascii="Arial" w:eastAsia="Times New Roman" w:hAnsi="Arial" w:cs="Arial"/>
          <w:sz w:val="20"/>
          <w:szCs w:val="20"/>
          <w:lang w:val="uk-UA"/>
        </w:rPr>
        <w:t>ТОВ «УКРАЇНСЬКІ ЮРИДИЧНІ ЕКСПЕРТИ»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84866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>4800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будівлі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виробничого, виробничо-складського </w:t>
      </w:r>
      <w:r w:rsidR="00F84866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="00F84866">
        <w:rPr>
          <w:rFonts w:ascii="Arial" w:eastAsia="Times New Roman" w:hAnsi="Arial" w:cs="Arial"/>
          <w:sz w:val="20"/>
          <w:szCs w:val="20"/>
          <w:lang w:val="uk-UA"/>
        </w:rPr>
        <w:t xml:space="preserve"> порівняної площі, майданчики, замощення.</w:t>
      </w:r>
    </w:p>
    <w:p w:rsidR="001E6E75" w:rsidRPr="001E6E75" w:rsidRDefault="00241DE7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навчального корпуса №2, загальною площею 18,9 </w:t>
      </w:r>
      <w:proofErr w:type="spellStart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розташоване за адресою: Київська обл., м. Біла Ц</w:t>
      </w:r>
      <w:r w:rsidR="008B77C9">
        <w:rPr>
          <w:rFonts w:ascii="Arial" w:eastAsia="Times New Roman" w:hAnsi="Arial" w:cs="Arial"/>
          <w:b/>
          <w:sz w:val="20"/>
          <w:szCs w:val="20"/>
          <w:lang w:val="uk-UA"/>
        </w:rPr>
        <w:t>е</w:t>
      </w:r>
      <w:r w:rsidR="00F84866">
        <w:rPr>
          <w:rFonts w:ascii="Arial" w:eastAsia="Times New Roman" w:hAnsi="Arial" w:cs="Arial"/>
          <w:b/>
          <w:sz w:val="20"/>
          <w:szCs w:val="20"/>
          <w:lang w:val="uk-UA"/>
        </w:rPr>
        <w:t>рква</w:t>
      </w:r>
      <w:r w:rsidR="008B77C9">
        <w:rPr>
          <w:rFonts w:ascii="Arial" w:eastAsia="Times New Roman" w:hAnsi="Arial" w:cs="Arial"/>
          <w:b/>
          <w:sz w:val="20"/>
          <w:szCs w:val="20"/>
          <w:lang w:val="uk-UA"/>
        </w:rPr>
        <w:t xml:space="preserve">, вул. </w:t>
      </w:r>
      <w:proofErr w:type="spellStart"/>
      <w:r w:rsidR="008B77C9">
        <w:rPr>
          <w:rFonts w:ascii="Arial" w:eastAsia="Times New Roman" w:hAnsi="Arial" w:cs="Arial"/>
          <w:b/>
          <w:sz w:val="20"/>
          <w:szCs w:val="20"/>
          <w:lang w:val="uk-UA"/>
        </w:rPr>
        <w:t>Леваневського</w:t>
      </w:r>
      <w:proofErr w:type="spellEnd"/>
      <w:r w:rsidR="008B77C9">
        <w:rPr>
          <w:rFonts w:ascii="Arial" w:eastAsia="Times New Roman" w:hAnsi="Arial" w:cs="Arial"/>
          <w:b/>
          <w:sz w:val="20"/>
          <w:szCs w:val="20"/>
          <w:lang w:val="uk-UA"/>
        </w:rPr>
        <w:t>, 52/4 та обліковується на балансі ДВНЗ «Білоцерківський механіко-енергетичний технікум»</w:t>
      </w:r>
      <w:r w:rsidR="001E6E75"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E074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ук</w:t>
      </w:r>
      <w:r w:rsidR="00AE074A">
        <w:rPr>
          <w:rFonts w:ascii="Arial" w:eastAsia="Times New Roman" w:hAnsi="Arial" w:cs="Arial"/>
          <w:sz w:val="20"/>
          <w:szCs w:val="20"/>
          <w:lang w:val="uk-UA"/>
        </w:rPr>
        <w:t xml:space="preserve">ладання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1E6E75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1E6E75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="008F099D" w:rsidRPr="008F099D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="008F099D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 Бондаренко О.Г.</w:t>
      </w:r>
      <w:r w:rsidR="001E6E75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E6E75" w:rsidRPr="008F099D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F099D" w:rsidRPr="008F099D">
        <w:rPr>
          <w:rFonts w:ascii="Arial" w:eastAsia="Times New Roman" w:hAnsi="Arial" w:cs="Arial"/>
          <w:sz w:val="20"/>
          <w:szCs w:val="20"/>
          <w:lang w:val="uk-UA"/>
        </w:rPr>
        <w:t>2</w:t>
      </w:r>
      <w:r w:rsidR="005F1C00" w:rsidRPr="008F099D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1E6E75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EE0C1A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F099D" w:rsidRPr="008F099D">
        <w:rPr>
          <w:rFonts w:ascii="Arial" w:eastAsia="Times New Roman" w:hAnsi="Arial" w:cs="Arial"/>
          <w:sz w:val="20"/>
          <w:szCs w:val="20"/>
          <w:lang w:val="uk-UA"/>
        </w:rPr>
        <w:t>торгівельного</w:t>
      </w:r>
      <w:r w:rsidR="0006078E" w:rsidRPr="008F099D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="001E6E75" w:rsidRPr="008F099D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0BA6" w:rsidRPr="00C018D2" w:rsidRDefault="00241DE7" w:rsidP="00C018D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="00680BA6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C018D2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Нежитлове приміщення, загальною площею </w:t>
      </w:r>
      <w:smartTag w:uri="urn:schemas-microsoft-com:office:smarttags" w:element="metricconverter">
        <w:smartTagPr>
          <w:attr w:name="ProductID" w:val="38,20 кв. м"/>
        </w:smartTagPr>
        <w:r w:rsidR="00C018D2" w:rsidRPr="00C018D2">
          <w:rPr>
            <w:rFonts w:ascii="Arial" w:eastAsia="Times New Roman" w:hAnsi="Arial" w:cs="Arial"/>
            <w:b/>
            <w:sz w:val="20"/>
            <w:szCs w:val="20"/>
            <w:lang w:val="uk-UA"/>
          </w:rPr>
          <w:t>38,20 кв. м</w:t>
        </w:r>
      </w:smartTag>
      <w:r w:rsidR="00C018D2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., </w:t>
      </w:r>
      <w:r w:rsidR="00C018D2">
        <w:rPr>
          <w:rFonts w:ascii="Arial" w:eastAsia="Times New Roman" w:hAnsi="Arial" w:cs="Arial"/>
          <w:b/>
          <w:sz w:val="20"/>
          <w:szCs w:val="20"/>
          <w:lang w:val="uk-UA"/>
        </w:rPr>
        <w:t>що розміщене</w:t>
      </w:r>
      <w:r w:rsidR="00C018D2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 адресою: Київська обл., Обухівський р-н, м. Українка, вул. Зв’язку, 1 та перебуває на балансі Київськ</w:t>
      </w:r>
      <w:r w:rsidR="00C018D2">
        <w:rPr>
          <w:rFonts w:ascii="Arial" w:eastAsia="Times New Roman" w:hAnsi="Arial" w:cs="Arial"/>
          <w:b/>
          <w:sz w:val="20"/>
          <w:szCs w:val="20"/>
          <w:lang w:val="uk-UA"/>
        </w:rPr>
        <w:t>ої</w:t>
      </w:r>
      <w:r w:rsidR="00C018D2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 міськ</w:t>
      </w:r>
      <w:r w:rsidR="00C018D2">
        <w:rPr>
          <w:rFonts w:ascii="Arial" w:eastAsia="Times New Roman" w:hAnsi="Arial" w:cs="Arial"/>
          <w:b/>
          <w:sz w:val="20"/>
          <w:szCs w:val="20"/>
          <w:lang w:val="uk-UA"/>
        </w:rPr>
        <w:t>ої</w:t>
      </w:r>
      <w:r w:rsidR="00C018D2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 дирекці</w:t>
      </w:r>
      <w:r w:rsidR="00C018D2">
        <w:rPr>
          <w:rFonts w:ascii="Arial" w:eastAsia="Times New Roman" w:hAnsi="Arial" w:cs="Arial"/>
          <w:b/>
          <w:sz w:val="20"/>
          <w:szCs w:val="20"/>
          <w:lang w:val="uk-UA"/>
        </w:rPr>
        <w:t>ї</w:t>
      </w:r>
      <w:r w:rsidR="00C018D2" w:rsidRPr="00C018D2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ПАТ «Укрпошта»</w:t>
      </w:r>
      <w:r w:rsidR="00680BA6" w:rsidRPr="00C018D2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680BA6" w:rsidRPr="00C018D2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C018D2" w:rsidRPr="00C018D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680BA6" w:rsidRPr="00C018D2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680BA6" w:rsidRPr="00C018D2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018D2" w:rsidRPr="00C018D2">
        <w:rPr>
          <w:rFonts w:ascii="Arial" w:eastAsia="Times New Roman" w:hAnsi="Arial" w:cs="Arial"/>
          <w:sz w:val="20"/>
          <w:szCs w:val="20"/>
          <w:lang w:val="uk-UA"/>
        </w:rPr>
        <w:t>ФО-П Шиян В. В</w:t>
      </w:r>
      <w:r w:rsidR="00680BA6" w:rsidRPr="00C018D2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680BA6" w:rsidRPr="00C018D2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680BA6" w:rsidRPr="00C018D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018D2" w:rsidRPr="00C018D2">
        <w:rPr>
          <w:rFonts w:ascii="Arial" w:eastAsia="Times New Roman" w:hAnsi="Arial" w:cs="Arial"/>
          <w:sz w:val="20"/>
          <w:szCs w:val="20"/>
          <w:lang w:val="uk-UA"/>
        </w:rPr>
        <w:t>2</w:t>
      </w:r>
      <w:r w:rsidR="00680BA6" w:rsidRPr="00C018D2">
        <w:rPr>
          <w:rFonts w:ascii="Arial" w:eastAsia="Times New Roman" w:hAnsi="Arial" w:cs="Arial"/>
          <w:sz w:val="20"/>
          <w:szCs w:val="20"/>
          <w:lang w:val="uk-UA"/>
        </w:rPr>
        <w:t>800 грн. Подібними до об’єкта оцінки будуть вважатися: приміщення, частини  будівель адміністративного призначення.</w:t>
      </w:r>
    </w:p>
    <w:p w:rsidR="009421EE" w:rsidRDefault="00241DE7" w:rsidP="009421E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9421E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Частина приміщення № 1 адміністративно - побутового корпусу, площею </w:t>
      </w:r>
      <w:smartTag w:uri="urn:schemas-microsoft-com:office:smarttags" w:element="metricconverter">
        <w:smartTagPr>
          <w:attr w:name="ProductID" w:val="3,00 кв. м"/>
        </w:smartTagPr>
        <w:r w:rsidR="009421EE"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3,00 кв. м</w:t>
        </w:r>
      </w:smartTag>
      <w:r w:rsidR="009421EE">
        <w:rPr>
          <w:rFonts w:ascii="Arial" w:hAnsi="Arial" w:cs="Arial"/>
          <w:b/>
          <w:color w:val="000000"/>
          <w:sz w:val="20"/>
          <w:szCs w:val="20"/>
          <w:lang w:val="uk-UA"/>
        </w:rPr>
        <w:t>, що розміщена за адресою: Київська обл., м. Славутич, пр-т. Ентузіастів, 7 та перебуває на балансі ДІЇ «НАЕК «Енергоатом» в особі ВП «</w:t>
      </w:r>
      <w:proofErr w:type="spellStart"/>
      <w:r w:rsidR="009421EE">
        <w:rPr>
          <w:rFonts w:ascii="Arial" w:hAnsi="Arial" w:cs="Arial"/>
          <w:b/>
          <w:color w:val="000000"/>
          <w:sz w:val="20"/>
          <w:szCs w:val="20"/>
          <w:lang w:val="uk-UA"/>
        </w:rPr>
        <w:t>Атомремонтсервіс</w:t>
      </w:r>
      <w:proofErr w:type="spellEnd"/>
      <w:r w:rsidR="009421E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». </w:t>
      </w:r>
      <w:r w:rsidR="009421EE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9421EE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9421EE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9421EE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Державний ощадний банк України ПАТ Філія - Чернігівське обласне управління. </w:t>
      </w:r>
      <w:r w:rsidR="009421EE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9421EE">
        <w:rPr>
          <w:rFonts w:ascii="Arial" w:hAnsi="Arial" w:cs="Arial"/>
          <w:sz w:val="20"/>
          <w:szCs w:val="20"/>
          <w:lang w:val="uk-UA"/>
        </w:rPr>
        <w:t xml:space="preserve"> 3388 грн. Подібними до об’єкта оцінки будуть вважатися: приміщення, частини  будівель для розміщення банкоматів.</w:t>
      </w:r>
    </w:p>
    <w:p w:rsidR="009421EE" w:rsidRDefault="00241DE7" w:rsidP="009421E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lastRenderedPageBreak/>
        <w:t>9</w:t>
      </w:r>
      <w:r w:rsidR="009421EE">
        <w:rPr>
          <w:rFonts w:ascii="Arial" w:hAnsi="Arial" w:cs="Arial"/>
          <w:b/>
          <w:sz w:val="20"/>
          <w:szCs w:val="20"/>
          <w:lang w:val="uk-UA"/>
        </w:rPr>
        <w:t xml:space="preserve">. </w:t>
      </w:r>
      <w:proofErr w:type="spellStart"/>
      <w:proofErr w:type="gramStart"/>
      <w:r w:rsidR="009421EE">
        <w:rPr>
          <w:rFonts w:ascii="Arial" w:hAnsi="Arial" w:cs="Arial"/>
          <w:b/>
          <w:sz w:val="20"/>
          <w:szCs w:val="20"/>
        </w:rPr>
        <w:t>Частина</w:t>
      </w:r>
      <w:proofErr w:type="spellEnd"/>
      <w:r w:rsidR="009421EE" w:rsidRPr="0071104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приміщення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 №</w:t>
      </w:r>
      <w:r w:rsidR="009421EE" w:rsidRPr="00711040">
        <w:rPr>
          <w:rFonts w:ascii="Arial" w:hAnsi="Arial" w:cs="Arial"/>
          <w:b/>
          <w:sz w:val="20"/>
          <w:szCs w:val="20"/>
        </w:rPr>
        <w:t>1</w:t>
      </w:r>
      <w:r w:rsidR="009421EE">
        <w:rPr>
          <w:rFonts w:ascii="Arial" w:hAnsi="Arial" w:cs="Arial"/>
          <w:b/>
          <w:sz w:val="20"/>
          <w:szCs w:val="20"/>
        </w:rPr>
        <w:t xml:space="preserve"> (</w:t>
      </w:r>
      <w:r w:rsidR="009421EE">
        <w:rPr>
          <w:rFonts w:ascii="Arial" w:hAnsi="Arial" w:cs="Arial"/>
          <w:b/>
          <w:sz w:val="20"/>
          <w:szCs w:val="20"/>
          <w:lang w:val="uk-UA"/>
        </w:rPr>
        <w:t>інв.</w:t>
      </w:r>
      <w:proofErr w:type="gramEnd"/>
      <w:r w:rsidR="009421EE">
        <w:rPr>
          <w:rFonts w:ascii="Arial" w:hAnsi="Arial" w:cs="Arial"/>
          <w:b/>
          <w:sz w:val="20"/>
          <w:szCs w:val="20"/>
          <w:lang w:val="uk-UA"/>
        </w:rPr>
        <w:t xml:space="preserve"> №АРС-53-103005635/2</w:t>
      </w:r>
      <w:r w:rsidR="009421EE">
        <w:rPr>
          <w:rFonts w:ascii="Arial" w:hAnsi="Arial" w:cs="Arial"/>
          <w:b/>
          <w:sz w:val="20"/>
          <w:szCs w:val="20"/>
        </w:rPr>
        <w:t>)</w:t>
      </w:r>
      <w:r w:rsidR="009421EE">
        <w:rPr>
          <w:rFonts w:ascii="Arial" w:hAnsi="Arial" w:cs="Arial"/>
          <w:b/>
          <w:sz w:val="20"/>
          <w:szCs w:val="20"/>
          <w:lang w:val="uk-UA"/>
        </w:rPr>
        <w:t xml:space="preserve"> в будівлі адміністративно-побутового корпусу з автоматизованою системою управління</w:t>
      </w:r>
      <w:r w:rsidR="009421E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загальною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площею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,00 кв. м"/>
        </w:smartTagPr>
        <w:r w:rsidR="009421EE">
          <w:rPr>
            <w:rFonts w:ascii="Arial" w:hAnsi="Arial" w:cs="Arial"/>
            <w:b/>
            <w:sz w:val="20"/>
            <w:szCs w:val="20"/>
            <w:lang w:val="uk-UA"/>
          </w:rPr>
          <w:t>3,00</w:t>
        </w:r>
        <w:r w:rsidR="009421EE">
          <w:rPr>
            <w:rFonts w:ascii="Arial" w:hAnsi="Arial" w:cs="Arial"/>
            <w:b/>
            <w:sz w:val="20"/>
            <w:szCs w:val="20"/>
          </w:rPr>
          <w:t xml:space="preserve"> кв. </w:t>
        </w:r>
        <w:proofErr w:type="gramStart"/>
        <w:r w:rsidR="009421EE">
          <w:rPr>
            <w:rFonts w:ascii="Arial" w:hAnsi="Arial" w:cs="Arial"/>
            <w:b/>
            <w:sz w:val="20"/>
            <w:szCs w:val="20"/>
          </w:rPr>
          <w:t>м</w:t>
        </w:r>
      </w:smartTag>
      <w:proofErr w:type="gramEnd"/>
      <w:r w:rsidR="009421E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що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розміщен</w:t>
      </w:r>
      <w:proofErr w:type="spellEnd"/>
      <w:r w:rsidR="009421EE">
        <w:rPr>
          <w:rFonts w:ascii="Arial" w:hAnsi="Arial" w:cs="Arial"/>
          <w:b/>
          <w:sz w:val="20"/>
          <w:szCs w:val="20"/>
          <w:lang w:val="uk-UA"/>
        </w:rPr>
        <w:t>е</w:t>
      </w:r>
      <w:r w:rsidR="009421EE">
        <w:rPr>
          <w:rFonts w:ascii="Arial" w:hAnsi="Arial" w:cs="Arial"/>
          <w:b/>
          <w:sz w:val="20"/>
          <w:szCs w:val="20"/>
        </w:rPr>
        <w:t xml:space="preserve"> за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адресою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Київська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 область, </w:t>
      </w:r>
      <w:r w:rsidR="009421EE">
        <w:rPr>
          <w:rFonts w:ascii="Arial" w:hAnsi="Arial" w:cs="Arial"/>
          <w:b/>
          <w:sz w:val="20"/>
          <w:szCs w:val="20"/>
          <w:lang w:val="uk-UA"/>
        </w:rPr>
        <w:t>м. Славутич, проспект Ентузіастів, 7</w:t>
      </w:r>
      <w:r w:rsidR="009421EE">
        <w:rPr>
          <w:rFonts w:ascii="Arial" w:hAnsi="Arial" w:cs="Arial"/>
          <w:b/>
          <w:sz w:val="20"/>
          <w:szCs w:val="20"/>
        </w:rPr>
        <w:t xml:space="preserve">, та </w:t>
      </w:r>
      <w:proofErr w:type="gramStart"/>
      <w:r w:rsidR="009421EE">
        <w:rPr>
          <w:rFonts w:ascii="Arial" w:hAnsi="Arial" w:cs="Arial"/>
          <w:b/>
          <w:sz w:val="20"/>
          <w:szCs w:val="20"/>
          <w:lang w:val="uk-UA"/>
        </w:rPr>
        <w:t>обл</w:t>
      </w:r>
      <w:proofErr w:type="gramEnd"/>
      <w:r w:rsidR="009421EE">
        <w:rPr>
          <w:rFonts w:ascii="Arial" w:hAnsi="Arial" w:cs="Arial"/>
          <w:b/>
          <w:sz w:val="20"/>
          <w:szCs w:val="20"/>
          <w:lang w:val="uk-UA"/>
        </w:rPr>
        <w:t>іковується</w:t>
      </w:r>
      <w:r w:rsidR="009421EE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="009421EE">
        <w:rPr>
          <w:rFonts w:ascii="Arial" w:hAnsi="Arial" w:cs="Arial"/>
          <w:b/>
          <w:sz w:val="20"/>
          <w:szCs w:val="20"/>
        </w:rPr>
        <w:t>балансі</w:t>
      </w:r>
      <w:proofErr w:type="spellEnd"/>
      <w:r w:rsidR="009421EE">
        <w:rPr>
          <w:rFonts w:ascii="Arial" w:hAnsi="Arial" w:cs="Arial"/>
          <w:b/>
          <w:sz w:val="20"/>
          <w:szCs w:val="20"/>
        </w:rPr>
        <w:t xml:space="preserve"> </w:t>
      </w:r>
      <w:r w:rsidR="009421EE">
        <w:rPr>
          <w:rFonts w:ascii="Arial" w:hAnsi="Arial" w:cs="Arial"/>
          <w:b/>
          <w:sz w:val="20"/>
          <w:szCs w:val="20"/>
          <w:lang w:val="uk-UA"/>
        </w:rPr>
        <w:t>В</w:t>
      </w:r>
      <w:r w:rsidR="009421EE">
        <w:rPr>
          <w:rFonts w:ascii="Arial" w:hAnsi="Arial" w:cs="Arial"/>
          <w:b/>
          <w:sz w:val="20"/>
          <w:szCs w:val="20"/>
        </w:rPr>
        <w:t>П «</w:t>
      </w:r>
      <w:proofErr w:type="spellStart"/>
      <w:r w:rsidR="009421EE">
        <w:rPr>
          <w:rFonts w:ascii="Arial" w:hAnsi="Arial" w:cs="Arial"/>
          <w:b/>
          <w:sz w:val="20"/>
          <w:szCs w:val="20"/>
          <w:lang w:val="uk-UA"/>
        </w:rPr>
        <w:t>Атомремонтсервіс</w:t>
      </w:r>
      <w:proofErr w:type="spellEnd"/>
      <w:r w:rsidR="009421EE">
        <w:rPr>
          <w:rFonts w:ascii="Arial" w:hAnsi="Arial" w:cs="Arial"/>
          <w:b/>
          <w:sz w:val="20"/>
          <w:szCs w:val="20"/>
        </w:rPr>
        <w:t>»</w:t>
      </w:r>
      <w:r w:rsidR="009421EE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9421EE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9421EE">
        <w:rPr>
          <w:rFonts w:ascii="Arial" w:hAnsi="Arial" w:cs="Arial"/>
          <w:b/>
          <w:sz w:val="20"/>
          <w:szCs w:val="20"/>
          <w:lang w:val="uk-UA"/>
        </w:rPr>
        <w:t xml:space="preserve"> «НАЕК «Енергоатом»</w:t>
      </w:r>
      <w:r w:rsidR="009421EE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421EE">
        <w:rPr>
          <w:rFonts w:ascii="Arial" w:hAnsi="Arial" w:cs="Arial"/>
          <w:color w:val="000000"/>
          <w:sz w:val="20"/>
          <w:szCs w:val="20"/>
        </w:rPr>
        <w:t xml:space="preserve">Мета </w:t>
      </w:r>
      <w:proofErr w:type="spellStart"/>
      <w:r w:rsidR="009421EE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="009421EE">
        <w:rPr>
          <w:rFonts w:ascii="Arial" w:hAnsi="Arial" w:cs="Arial"/>
          <w:color w:val="000000"/>
          <w:sz w:val="20"/>
          <w:szCs w:val="20"/>
        </w:rPr>
        <w:t xml:space="preserve">: </w:t>
      </w:r>
      <w:r w:rsidR="009421EE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9421EE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9421EE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</w:t>
      </w:r>
      <w:r w:rsidR="009421EE">
        <w:rPr>
          <w:rFonts w:ascii="Arial" w:hAnsi="Arial" w:cs="Arial"/>
          <w:color w:val="000000"/>
          <w:sz w:val="20"/>
          <w:szCs w:val="20"/>
        </w:rPr>
        <w:t xml:space="preserve"> Дата </w:t>
      </w:r>
      <w:proofErr w:type="spellStart"/>
      <w:r w:rsidR="009421EE">
        <w:rPr>
          <w:rFonts w:ascii="Arial" w:hAnsi="Arial" w:cs="Arial"/>
          <w:color w:val="000000"/>
          <w:sz w:val="20"/>
          <w:szCs w:val="20"/>
        </w:rPr>
        <w:t>оцінки</w:t>
      </w:r>
      <w:proofErr w:type="spellEnd"/>
      <w:r w:rsidR="009421EE">
        <w:rPr>
          <w:rFonts w:ascii="Arial" w:hAnsi="Arial" w:cs="Arial"/>
          <w:color w:val="000000"/>
          <w:sz w:val="20"/>
          <w:szCs w:val="20"/>
        </w:rPr>
        <w:t xml:space="preserve">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9421E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9421EE">
        <w:rPr>
          <w:rFonts w:ascii="Arial" w:hAnsi="Arial" w:cs="Arial"/>
          <w:color w:val="000000"/>
          <w:sz w:val="20"/>
          <w:szCs w:val="20"/>
        </w:rPr>
        <w:t>Замовник</w:t>
      </w:r>
      <w:proofErr w:type="spellEnd"/>
      <w:r w:rsidR="009421EE">
        <w:rPr>
          <w:rFonts w:ascii="Arial" w:hAnsi="Arial" w:cs="Arial"/>
          <w:color w:val="000000"/>
          <w:sz w:val="20"/>
          <w:szCs w:val="20"/>
        </w:rPr>
        <w:t xml:space="preserve">: РВ ФДМУ по </w:t>
      </w:r>
      <w:proofErr w:type="spellStart"/>
      <w:r w:rsidR="009421EE">
        <w:rPr>
          <w:rFonts w:ascii="Arial" w:hAnsi="Arial" w:cs="Arial"/>
          <w:color w:val="000000"/>
          <w:sz w:val="20"/>
          <w:szCs w:val="20"/>
        </w:rPr>
        <w:t>Київській</w:t>
      </w:r>
      <w:proofErr w:type="spellEnd"/>
      <w:r w:rsidR="009421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color w:val="000000"/>
          <w:sz w:val="20"/>
          <w:szCs w:val="20"/>
        </w:rPr>
        <w:t>області</w:t>
      </w:r>
      <w:proofErr w:type="spellEnd"/>
      <w:r w:rsidR="009421E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9421EE">
        <w:rPr>
          <w:rFonts w:ascii="Arial" w:hAnsi="Arial" w:cs="Arial"/>
          <w:color w:val="000000"/>
          <w:sz w:val="20"/>
          <w:szCs w:val="20"/>
        </w:rPr>
        <w:t>Платник</w:t>
      </w:r>
      <w:proofErr w:type="spellEnd"/>
      <w:r w:rsidR="009421EE">
        <w:rPr>
          <w:rFonts w:ascii="Arial" w:hAnsi="Arial" w:cs="Arial"/>
          <w:color w:val="000000"/>
          <w:sz w:val="20"/>
          <w:szCs w:val="20"/>
        </w:rPr>
        <w:t xml:space="preserve">: </w:t>
      </w:r>
      <w:r w:rsidR="009421EE">
        <w:rPr>
          <w:rFonts w:ascii="Arial" w:hAnsi="Arial" w:cs="Arial"/>
          <w:color w:val="000000"/>
          <w:sz w:val="20"/>
          <w:szCs w:val="20"/>
          <w:lang w:val="uk-UA"/>
        </w:rPr>
        <w:t>філія ПАТ «Державний експортн</w:t>
      </w:r>
      <w:proofErr w:type="gramStart"/>
      <w:r w:rsidR="009421EE">
        <w:rPr>
          <w:rFonts w:ascii="Arial" w:hAnsi="Arial" w:cs="Arial"/>
          <w:color w:val="000000"/>
          <w:sz w:val="20"/>
          <w:szCs w:val="20"/>
          <w:lang w:val="uk-UA"/>
        </w:rPr>
        <w:t>о-</w:t>
      </w:r>
      <w:proofErr w:type="gramEnd"/>
      <w:r w:rsidR="009421EE">
        <w:rPr>
          <w:rFonts w:ascii="Arial" w:hAnsi="Arial" w:cs="Arial"/>
          <w:color w:val="000000"/>
          <w:sz w:val="20"/>
          <w:szCs w:val="20"/>
          <w:lang w:val="uk-UA"/>
        </w:rPr>
        <w:t>імпортний банк» у м. Чернігів</w:t>
      </w:r>
      <w:r w:rsidR="009421EE">
        <w:rPr>
          <w:rFonts w:ascii="Arial" w:hAnsi="Arial" w:cs="Arial"/>
          <w:color w:val="000000"/>
          <w:sz w:val="20"/>
          <w:szCs w:val="20"/>
        </w:rPr>
        <w:t>.</w:t>
      </w:r>
      <w:r w:rsidR="00942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i/>
          <w:sz w:val="20"/>
          <w:szCs w:val="20"/>
          <w:u w:val="single"/>
        </w:rPr>
        <w:t>Очікувана</w:t>
      </w:r>
      <w:proofErr w:type="spellEnd"/>
      <w:r w:rsidR="009421EE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9421EE">
        <w:rPr>
          <w:rFonts w:ascii="Arial" w:hAnsi="Arial" w:cs="Arial"/>
          <w:i/>
          <w:sz w:val="20"/>
          <w:szCs w:val="20"/>
          <w:u w:val="single"/>
        </w:rPr>
        <w:t>найбільша</w:t>
      </w:r>
      <w:proofErr w:type="spellEnd"/>
      <w:r w:rsidR="009421EE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9421EE">
        <w:rPr>
          <w:rFonts w:ascii="Arial" w:hAnsi="Arial" w:cs="Arial"/>
          <w:i/>
          <w:sz w:val="20"/>
          <w:szCs w:val="20"/>
          <w:u w:val="single"/>
        </w:rPr>
        <w:t>ціна</w:t>
      </w:r>
      <w:proofErr w:type="spellEnd"/>
      <w:r w:rsidR="009421EE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9421EE">
        <w:rPr>
          <w:rFonts w:ascii="Arial" w:hAnsi="Arial" w:cs="Arial"/>
          <w:i/>
          <w:sz w:val="20"/>
          <w:szCs w:val="20"/>
          <w:u w:val="single"/>
        </w:rPr>
        <w:t>надання</w:t>
      </w:r>
      <w:proofErr w:type="spellEnd"/>
      <w:r w:rsidR="009421EE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9421EE">
        <w:rPr>
          <w:rFonts w:ascii="Arial" w:hAnsi="Arial" w:cs="Arial"/>
          <w:i/>
          <w:sz w:val="20"/>
          <w:szCs w:val="20"/>
          <w:u w:val="single"/>
        </w:rPr>
        <w:t>послуг</w:t>
      </w:r>
      <w:proofErr w:type="spellEnd"/>
      <w:r w:rsidR="009421EE">
        <w:rPr>
          <w:rFonts w:ascii="Arial" w:hAnsi="Arial" w:cs="Arial"/>
          <w:i/>
          <w:sz w:val="20"/>
          <w:szCs w:val="20"/>
          <w:u w:val="single"/>
        </w:rPr>
        <w:t>:</w:t>
      </w:r>
      <w:r w:rsidR="009421EE">
        <w:rPr>
          <w:rFonts w:ascii="Arial" w:hAnsi="Arial" w:cs="Arial"/>
          <w:sz w:val="20"/>
          <w:szCs w:val="20"/>
        </w:rPr>
        <w:t xml:space="preserve"> </w:t>
      </w:r>
      <w:r w:rsidR="009421EE">
        <w:rPr>
          <w:rFonts w:ascii="Arial" w:hAnsi="Arial" w:cs="Arial"/>
          <w:sz w:val="20"/>
          <w:szCs w:val="20"/>
          <w:lang w:val="uk-UA"/>
        </w:rPr>
        <w:t>3080</w:t>
      </w:r>
      <w:r w:rsidR="00942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sz w:val="20"/>
          <w:szCs w:val="20"/>
        </w:rPr>
        <w:t>грн</w:t>
      </w:r>
      <w:proofErr w:type="spellEnd"/>
      <w:r w:rsidR="009421E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421EE">
        <w:rPr>
          <w:rFonts w:ascii="Arial" w:hAnsi="Arial" w:cs="Arial"/>
          <w:sz w:val="20"/>
          <w:szCs w:val="20"/>
        </w:rPr>
        <w:t>Подібними</w:t>
      </w:r>
      <w:proofErr w:type="spellEnd"/>
      <w:r w:rsidR="009421EE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="009421EE">
        <w:rPr>
          <w:rFonts w:ascii="Arial" w:hAnsi="Arial" w:cs="Arial"/>
          <w:sz w:val="20"/>
          <w:szCs w:val="20"/>
        </w:rPr>
        <w:t>об’єкта</w:t>
      </w:r>
      <w:proofErr w:type="spellEnd"/>
      <w:r w:rsidR="00942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sz w:val="20"/>
          <w:szCs w:val="20"/>
        </w:rPr>
        <w:t>оцінки</w:t>
      </w:r>
      <w:proofErr w:type="spellEnd"/>
      <w:r w:rsidR="00942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sz w:val="20"/>
          <w:szCs w:val="20"/>
        </w:rPr>
        <w:t>будуть</w:t>
      </w:r>
      <w:proofErr w:type="spellEnd"/>
      <w:r w:rsidR="00942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1EE">
        <w:rPr>
          <w:rFonts w:ascii="Arial" w:hAnsi="Arial" w:cs="Arial"/>
          <w:sz w:val="20"/>
          <w:szCs w:val="20"/>
        </w:rPr>
        <w:t>вважатися</w:t>
      </w:r>
      <w:proofErr w:type="spellEnd"/>
      <w:r w:rsidR="009421EE">
        <w:rPr>
          <w:rFonts w:ascii="Arial" w:hAnsi="Arial" w:cs="Arial"/>
          <w:sz w:val="20"/>
          <w:szCs w:val="20"/>
        </w:rPr>
        <w:t xml:space="preserve">: </w:t>
      </w:r>
      <w:r w:rsidR="009421EE"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</w:t>
      </w:r>
      <w:proofErr w:type="gramStart"/>
      <w:r w:rsidR="009421EE">
        <w:rPr>
          <w:rFonts w:ascii="Arial" w:hAnsi="Arial" w:cs="Arial"/>
          <w:sz w:val="20"/>
          <w:szCs w:val="20"/>
          <w:lang w:val="uk-UA"/>
        </w:rPr>
        <w:t>в</w:t>
      </w:r>
      <w:proofErr w:type="gramEnd"/>
      <w:r w:rsidR="009421EE">
        <w:rPr>
          <w:rFonts w:ascii="Arial" w:hAnsi="Arial" w:cs="Arial"/>
          <w:sz w:val="20"/>
          <w:szCs w:val="20"/>
          <w:lang w:val="uk-UA"/>
        </w:rPr>
        <w:t>.</w:t>
      </w:r>
    </w:p>
    <w:p w:rsidR="009421EE" w:rsidRDefault="009421EE" w:rsidP="009421E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241DE7">
        <w:rPr>
          <w:rFonts w:ascii="Arial" w:hAnsi="Arial" w:cs="Arial"/>
          <w:b/>
          <w:sz w:val="20"/>
          <w:szCs w:val="20"/>
          <w:lang w:val="uk-UA"/>
        </w:rPr>
        <w:t>0</w:t>
      </w:r>
      <w:r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B42EDF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Нежитлове приміщення загальною площею </w:t>
      </w:r>
      <w:smartTag w:uri="urn:schemas-microsoft-com:office:smarttags" w:element="metricconverter">
        <w:smartTagPr>
          <w:attr w:name="ProductID" w:val="430,1 кв. м"/>
        </w:smartTagPr>
        <w:r w:rsidRPr="00B42EDF"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430,1 кв. м</w:t>
        </w:r>
      </w:smartTag>
      <w:r w:rsidRPr="00B42EDF">
        <w:rPr>
          <w:rFonts w:ascii="Arial" w:hAnsi="Arial" w:cs="Arial"/>
          <w:b/>
          <w:color w:val="000000"/>
          <w:sz w:val="20"/>
          <w:szCs w:val="20"/>
          <w:lang w:val="uk-UA"/>
        </w:rPr>
        <w:t>, що розміщене за адресою: Київська область, Таращанський р-н, с. Лука, вул. Заводська, 6, та перебуває на балансі ПАТ «</w:t>
      </w:r>
      <w:proofErr w:type="spellStart"/>
      <w:r w:rsidRPr="00B42EDF">
        <w:rPr>
          <w:rFonts w:ascii="Arial" w:hAnsi="Arial" w:cs="Arial"/>
          <w:b/>
          <w:color w:val="000000"/>
          <w:sz w:val="20"/>
          <w:szCs w:val="20"/>
          <w:lang w:val="uk-UA"/>
        </w:rPr>
        <w:t>Лучанський</w:t>
      </w:r>
      <w:proofErr w:type="spellEnd"/>
      <w:r w:rsidRPr="00B42EDF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цукровий завод»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Pr="00B42EDF">
        <w:rPr>
          <w:rFonts w:ascii="Arial" w:hAnsi="Arial" w:cs="Arial"/>
          <w:sz w:val="20"/>
          <w:szCs w:val="20"/>
          <w:lang w:val="uk-UA"/>
        </w:rPr>
        <w:t>ФОП</w:t>
      </w:r>
      <w:proofErr w:type="spellEnd"/>
      <w:r w:rsidRPr="00B42ED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42EDF">
        <w:rPr>
          <w:rFonts w:ascii="Arial" w:hAnsi="Arial" w:cs="Arial"/>
          <w:sz w:val="20"/>
          <w:szCs w:val="20"/>
          <w:lang w:val="uk-UA"/>
        </w:rPr>
        <w:t>Найдич</w:t>
      </w:r>
      <w:proofErr w:type="spellEnd"/>
      <w:r w:rsidRPr="00B42EDF">
        <w:rPr>
          <w:rFonts w:ascii="Arial" w:hAnsi="Arial" w:cs="Arial"/>
          <w:sz w:val="20"/>
          <w:szCs w:val="20"/>
          <w:lang w:val="uk-UA"/>
        </w:rPr>
        <w:t xml:space="preserve"> Л. В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3080 грн. Подібними до об’єкта оцінки будуть вважатися: приміщення, частини  будівель торгівельного призначення.</w:t>
      </w:r>
    </w:p>
    <w:p w:rsidR="009421EE" w:rsidRPr="002D5AF8" w:rsidRDefault="00241DE7" w:rsidP="009421E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11. </w:t>
      </w:r>
      <w:r w:rsidR="009421EE">
        <w:rPr>
          <w:rFonts w:ascii="Arial" w:hAnsi="Arial" w:cs="Arial"/>
          <w:sz w:val="20"/>
          <w:szCs w:val="20"/>
          <w:lang w:val="uk-UA"/>
        </w:rPr>
        <w:t xml:space="preserve"> </w:t>
      </w:r>
      <w:r w:rsidR="009421EE">
        <w:rPr>
          <w:rFonts w:ascii="Arial" w:hAnsi="Arial" w:cs="Arial"/>
          <w:b/>
          <w:sz w:val="20"/>
          <w:szCs w:val="20"/>
          <w:lang w:val="uk-UA"/>
        </w:rPr>
        <w:t>Н</w:t>
      </w:r>
      <w:r w:rsidR="009421EE" w:rsidRPr="002D5AF8">
        <w:rPr>
          <w:rFonts w:ascii="Arial" w:hAnsi="Arial" w:cs="Arial"/>
          <w:b/>
          <w:sz w:val="20"/>
          <w:szCs w:val="20"/>
          <w:lang w:val="uk-UA"/>
        </w:rPr>
        <w:t xml:space="preserve">ежитлове приміщення, загальною площею </w:t>
      </w:r>
      <w:smartTag w:uri="urn:schemas-microsoft-com:office:smarttags" w:element="metricconverter">
        <w:smartTagPr>
          <w:attr w:name="ProductID" w:val="30,4 кв. м"/>
        </w:smartTagPr>
        <w:r w:rsidR="009421EE" w:rsidRPr="002D5AF8">
          <w:rPr>
            <w:rFonts w:ascii="Arial" w:hAnsi="Arial" w:cs="Arial"/>
            <w:b/>
            <w:sz w:val="20"/>
            <w:szCs w:val="20"/>
            <w:lang w:val="uk-UA"/>
          </w:rPr>
          <w:t>30,4 кв. м</w:t>
        </w:r>
      </w:smartTag>
      <w:r w:rsidR="009421EE" w:rsidRPr="002D5AF8">
        <w:rPr>
          <w:rFonts w:ascii="Arial" w:hAnsi="Arial" w:cs="Arial"/>
          <w:b/>
          <w:sz w:val="20"/>
          <w:szCs w:val="20"/>
          <w:lang w:val="uk-UA"/>
        </w:rPr>
        <w:t>.</w:t>
      </w:r>
      <w:r w:rsidR="009421EE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9421EE" w:rsidRPr="002D5AF8">
        <w:rPr>
          <w:rFonts w:ascii="Arial" w:hAnsi="Arial" w:cs="Arial"/>
          <w:b/>
          <w:sz w:val="20"/>
          <w:szCs w:val="20"/>
          <w:lang w:val="uk-UA"/>
        </w:rPr>
        <w:t>що розміщен</w:t>
      </w:r>
      <w:r w:rsidR="009421EE">
        <w:rPr>
          <w:rFonts w:ascii="Arial" w:hAnsi="Arial" w:cs="Arial"/>
          <w:b/>
          <w:sz w:val="20"/>
          <w:szCs w:val="20"/>
          <w:lang w:val="uk-UA"/>
        </w:rPr>
        <w:t>е</w:t>
      </w:r>
      <w:r w:rsidR="009421EE" w:rsidRPr="002D5AF8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Вишгородський р-н, </w:t>
      </w:r>
      <w:proofErr w:type="spellStart"/>
      <w:r w:rsidR="009421EE" w:rsidRPr="002D5AF8">
        <w:rPr>
          <w:rFonts w:ascii="Arial" w:hAnsi="Arial" w:cs="Arial"/>
          <w:b/>
          <w:sz w:val="20"/>
          <w:szCs w:val="20"/>
          <w:lang w:val="uk-UA"/>
        </w:rPr>
        <w:t>смт</w:t>
      </w:r>
      <w:proofErr w:type="spellEnd"/>
      <w:r w:rsidR="009421EE" w:rsidRPr="002D5AF8">
        <w:rPr>
          <w:rFonts w:ascii="Arial" w:hAnsi="Arial" w:cs="Arial"/>
          <w:b/>
          <w:sz w:val="20"/>
          <w:szCs w:val="20"/>
          <w:lang w:val="uk-UA"/>
        </w:rPr>
        <w:t xml:space="preserve"> Димер, вул. Революції, 1 та перебуває на балансі Київська міська дирекція ПАТ «Укрпошта».</w:t>
      </w:r>
      <w:r w:rsidR="009421EE" w:rsidRPr="002D5AF8">
        <w:rPr>
          <w:rFonts w:ascii="Arial" w:hAnsi="Arial" w:cs="Arial"/>
          <w:sz w:val="20"/>
          <w:szCs w:val="20"/>
          <w:lang w:val="uk-UA"/>
        </w:rPr>
        <w:t xml:space="preserve"> Мета оцінки: визначення </w:t>
      </w:r>
      <w:r w:rsidR="009421EE" w:rsidRPr="002D5AF8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9421EE" w:rsidRPr="002D5AF8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9421EE" w:rsidRPr="002D5AF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Фармацевтично-виробниче </w:t>
      </w:r>
      <w:proofErr w:type="spellStart"/>
      <w:r w:rsidR="009421EE">
        <w:rPr>
          <w:rFonts w:ascii="Arial" w:hAnsi="Arial" w:cs="Arial"/>
          <w:sz w:val="20"/>
          <w:szCs w:val="20"/>
          <w:lang w:val="uk-UA"/>
        </w:rPr>
        <w:t>КП</w:t>
      </w:r>
      <w:proofErr w:type="spellEnd"/>
      <w:r w:rsidR="009421EE" w:rsidRPr="002D5AF8">
        <w:rPr>
          <w:rFonts w:ascii="Arial" w:hAnsi="Arial" w:cs="Arial"/>
          <w:sz w:val="20"/>
          <w:szCs w:val="20"/>
          <w:lang w:val="uk-UA"/>
        </w:rPr>
        <w:t xml:space="preserve"> «Аптека-Димер». </w:t>
      </w:r>
      <w:r w:rsidR="009421EE" w:rsidRPr="002D5AF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9421EE" w:rsidRPr="002D5AF8">
        <w:rPr>
          <w:rFonts w:ascii="Arial" w:hAnsi="Arial" w:cs="Arial"/>
          <w:sz w:val="20"/>
          <w:szCs w:val="20"/>
          <w:lang w:val="uk-UA"/>
        </w:rPr>
        <w:t xml:space="preserve"> </w:t>
      </w:r>
      <w:r w:rsidR="009421EE">
        <w:rPr>
          <w:rFonts w:ascii="Arial" w:hAnsi="Arial" w:cs="Arial"/>
          <w:sz w:val="20"/>
          <w:szCs w:val="20"/>
          <w:lang w:val="uk-UA"/>
        </w:rPr>
        <w:t>3080</w:t>
      </w:r>
      <w:r w:rsidR="009421EE" w:rsidRPr="002D5AF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торгівельного призначення.</w:t>
      </w:r>
    </w:p>
    <w:p w:rsidR="008F099D" w:rsidRDefault="009421EE" w:rsidP="009421E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241DE7">
        <w:rPr>
          <w:rFonts w:ascii="Arial" w:hAnsi="Arial" w:cs="Arial"/>
          <w:b/>
          <w:sz w:val="20"/>
          <w:szCs w:val="20"/>
          <w:lang w:val="uk-UA"/>
        </w:rPr>
        <w:t>2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 w:rsidRPr="00505466">
        <w:rPr>
          <w:rFonts w:ascii="Arial" w:hAnsi="Arial" w:cs="Arial"/>
          <w:b/>
          <w:sz w:val="20"/>
          <w:szCs w:val="20"/>
          <w:lang w:val="uk-UA"/>
        </w:rPr>
        <w:t>Гідротехнічна споруд</w:t>
      </w:r>
      <w:r>
        <w:rPr>
          <w:rFonts w:ascii="Arial" w:hAnsi="Arial" w:cs="Arial"/>
          <w:b/>
          <w:sz w:val="20"/>
          <w:szCs w:val="20"/>
          <w:lang w:val="uk-UA"/>
        </w:rPr>
        <w:t>а</w:t>
      </w:r>
      <w:r w:rsidRPr="00505466">
        <w:rPr>
          <w:rFonts w:ascii="Arial" w:hAnsi="Arial" w:cs="Arial"/>
          <w:b/>
          <w:sz w:val="20"/>
          <w:szCs w:val="20"/>
          <w:lang w:val="uk-UA"/>
        </w:rPr>
        <w:t xml:space="preserve"> – Вантажна набережна, загальною площею </w:t>
      </w:r>
      <w:smartTag w:uri="urn:schemas-microsoft-com:office:smarttags" w:element="metricconverter">
        <w:smartTagPr>
          <w:attr w:name="ProductID" w:val="8 313,0 кв. м"/>
        </w:smartTagPr>
        <w:r w:rsidRPr="00505466">
          <w:rPr>
            <w:rFonts w:ascii="Arial" w:hAnsi="Arial" w:cs="Arial"/>
            <w:b/>
            <w:sz w:val="20"/>
            <w:szCs w:val="20"/>
            <w:lang w:val="uk-UA"/>
          </w:rPr>
          <w:t>8 313,0 кв. м</w:t>
        </w:r>
      </w:smartTag>
      <w:r w:rsidRPr="00505466">
        <w:rPr>
          <w:rFonts w:ascii="Arial" w:hAnsi="Arial" w:cs="Arial"/>
          <w:b/>
          <w:sz w:val="20"/>
          <w:szCs w:val="20"/>
          <w:lang w:val="uk-UA"/>
        </w:rPr>
        <w:t>, яка розміщена за адресою: Київ</w:t>
      </w:r>
      <w:r>
        <w:rPr>
          <w:rFonts w:ascii="Arial" w:hAnsi="Arial" w:cs="Arial"/>
          <w:b/>
          <w:sz w:val="20"/>
          <w:szCs w:val="20"/>
          <w:lang w:val="uk-UA"/>
        </w:rPr>
        <w:t xml:space="preserve">ська обл., Бориспільський р-н, </w:t>
      </w:r>
      <w:r w:rsidRPr="00505466">
        <w:rPr>
          <w:rFonts w:ascii="Arial" w:hAnsi="Arial" w:cs="Arial"/>
          <w:b/>
          <w:sz w:val="20"/>
          <w:szCs w:val="20"/>
          <w:lang w:val="uk-UA"/>
        </w:rPr>
        <w:t xml:space="preserve">с. </w:t>
      </w:r>
      <w:proofErr w:type="spellStart"/>
      <w:r w:rsidRPr="00505466">
        <w:rPr>
          <w:rFonts w:ascii="Arial" w:hAnsi="Arial" w:cs="Arial"/>
          <w:b/>
          <w:sz w:val="20"/>
          <w:szCs w:val="20"/>
          <w:lang w:val="uk-UA"/>
        </w:rPr>
        <w:t>Кийлів</w:t>
      </w:r>
      <w:proofErr w:type="spellEnd"/>
      <w:r w:rsidRPr="00505466">
        <w:rPr>
          <w:rFonts w:ascii="Arial" w:hAnsi="Arial" w:cs="Arial"/>
          <w:b/>
          <w:sz w:val="20"/>
          <w:szCs w:val="20"/>
          <w:lang w:val="uk-UA"/>
        </w:rPr>
        <w:t xml:space="preserve">, та перебуває на балансі </w:t>
      </w:r>
      <w:proofErr w:type="spellStart"/>
      <w:r w:rsidRPr="00505466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505466">
        <w:rPr>
          <w:rFonts w:ascii="Arial" w:hAnsi="Arial" w:cs="Arial"/>
          <w:b/>
          <w:sz w:val="20"/>
          <w:szCs w:val="20"/>
          <w:lang w:val="uk-UA"/>
        </w:rPr>
        <w:t xml:space="preserve"> «Адміністрація річкових портів»</w:t>
      </w:r>
      <w:r>
        <w:rPr>
          <w:rFonts w:ascii="Arial" w:hAnsi="Arial" w:cs="Arial"/>
          <w:b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8F099D">
        <w:rPr>
          <w:rFonts w:ascii="Arial" w:hAnsi="Arial" w:cs="Arial"/>
          <w:sz w:val="20"/>
          <w:szCs w:val="20"/>
          <w:lang w:val="uk-UA"/>
        </w:rPr>
        <w:t xml:space="preserve">ринкової </w:t>
      </w:r>
      <w:r>
        <w:rPr>
          <w:rFonts w:ascii="Arial" w:hAnsi="Arial" w:cs="Arial"/>
          <w:sz w:val="20"/>
          <w:szCs w:val="20"/>
          <w:lang w:val="uk-UA"/>
        </w:rPr>
        <w:t xml:space="preserve">вартості об’єкта з метою укладання договору.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A826F0">
        <w:rPr>
          <w:rFonts w:ascii="Arial" w:hAnsi="Arial" w:cs="Arial"/>
          <w:bCs/>
          <w:sz w:val="20"/>
          <w:szCs w:val="20"/>
          <w:lang w:val="uk-UA"/>
        </w:rPr>
        <w:t>ТОВ</w:t>
      </w:r>
      <w:r w:rsidRPr="00505466">
        <w:rPr>
          <w:rFonts w:ascii="Arial" w:hAnsi="Arial" w:cs="Arial"/>
          <w:b/>
          <w:bCs/>
          <w:sz w:val="20"/>
          <w:szCs w:val="20"/>
          <w:lang w:val="uk-UA"/>
        </w:rPr>
        <w:t xml:space="preserve"> «</w:t>
      </w:r>
      <w:r w:rsidRPr="00505466">
        <w:rPr>
          <w:rFonts w:ascii="Arial" w:hAnsi="Arial" w:cs="Arial"/>
          <w:bCs/>
          <w:sz w:val="20"/>
          <w:szCs w:val="20"/>
          <w:lang w:val="uk-UA"/>
        </w:rPr>
        <w:t>ІНТЕРПРОМІНВЕСТ УКРАЇНА</w:t>
      </w:r>
      <w:r w:rsidRPr="00505466">
        <w:rPr>
          <w:rFonts w:ascii="Arial" w:hAnsi="Arial" w:cs="Arial"/>
          <w:b/>
          <w:bCs/>
          <w:sz w:val="20"/>
          <w:szCs w:val="20"/>
          <w:lang w:val="uk-UA"/>
        </w:rPr>
        <w:t>»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12100 грн. Подібними до об’єкта оцінки будуть вважатися: </w:t>
      </w:r>
      <w:r w:rsidRPr="00A826F0">
        <w:rPr>
          <w:rFonts w:ascii="Arial" w:hAnsi="Arial" w:cs="Arial"/>
          <w:sz w:val="20"/>
          <w:szCs w:val="20"/>
          <w:lang w:val="uk-UA"/>
        </w:rPr>
        <w:t>споруди, зокрема аналогічного функціонального призначення</w:t>
      </w:r>
      <w:r w:rsidR="008F099D">
        <w:rPr>
          <w:rFonts w:ascii="Arial" w:hAnsi="Arial" w:cs="Arial"/>
          <w:sz w:val="20"/>
          <w:szCs w:val="20"/>
          <w:lang w:val="uk-UA"/>
        </w:rPr>
        <w:t>.</w:t>
      </w:r>
    </w:p>
    <w:p w:rsidR="008F099D" w:rsidRPr="002D5AF8" w:rsidRDefault="008F099D" w:rsidP="008F099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F099D">
        <w:rPr>
          <w:rFonts w:ascii="Arial" w:hAnsi="Arial" w:cs="Arial"/>
          <w:b/>
          <w:sz w:val="20"/>
          <w:szCs w:val="20"/>
          <w:lang w:val="uk-UA"/>
        </w:rPr>
        <w:t>1</w:t>
      </w:r>
      <w:r w:rsidR="00241DE7">
        <w:rPr>
          <w:rFonts w:ascii="Arial" w:hAnsi="Arial" w:cs="Arial"/>
          <w:b/>
          <w:sz w:val="20"/>
          <w:szCs w:val="20"/>
          <w:lang w:val="uk-UA"/>
        </w:rPr>
        <w:t>3</w:t>
      </w:r>
      <w:r w:rsidRPr="008F099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9421EE" w:rsidRPr="008F099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Частина приміщення №311 на 2-му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>
        <w:rPr>
          <w:rFonts w:ascii="Arial" w:hAnsi="Arial" w:cs="Arial"/>
          <w:b/>
          <w:sz w:val="20"/>
          <w:szCs w:val="20"/>
          <w:lang w:val="uk-UA"/>
        </w:rPr>
        <w:t xml:space="preserve">» (інв. 47578), загальною площею 3,2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, що розташоване за адресою: Київська обл., Бориспільський р-н, село Гора, вул. Бориспіль-7 та обліковується на балансі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«МА «Бориспіль». </w:t>
      </w:r>
      <w:r>
        <w:rPr>
          <w:rFonts w:ascii="Arial" w:hAnsi="Arial" w:cs="Arial"/>
          <w:sz w:val="20"/>
          <w:szCs w:val="20"/>
          <w:lang w:val="uk-UA"/>
        </w:rPr>
        <w:t xml:space="preserve">Мета оцінки: визначення спеціальної вартості об’єкта з метою укладання договору. Дата оцінки: </w:t>
      </w:r>
      <w:r w:rsidR="006370E6">
        <w:rPr>
          <w:rFonts w:ascii="Arial" w:eastAsia="Times New Roman" w:hAnsi="Arial" w:cs="Arial"/>
          <w:sz w:val="20"/>
          <w:szCs w:val="20"/>
          <w:lang w:val="uk-UA"/>
        </w:rPr>
        <w:t>28.02.2019</w:t>
      </w:r>
      <w:r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hAnsi="Arial" w:cs="Arial"/>
          <w:bCs/>
          <w:sz w:val="20"/>
          <w:szCs w:val="20"/>
          <w:lang w:val="uk-UA"/>
        </w:rPr>
        <w:t>ТОВ «ЮКРЕЙН ФАЙНЕНШИНАЛ ТЕХНОЛОДЖИЗ»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2800 грн. Подібними до об’єкта оцінки будуть вважатися: </w:t>
      </w:r>
      <w:r w:rsidRPr="002D5AF8">
        <w:rPr>
          <w:rFonts w:ascii="Arial" w:hAnsi="Arial" w:cs="Arial"/>
          <w:sz w:val="20"/>
          <w:szCs w:val="20"/>
          <w:lang w:val="uk-UA"/>
        </w:rPr>
        <w:t>приміщення, частини  будівель торгівельного призначення.</w:t>
      </w:r>
    </w:p>
    <w:p w:rsidR="00077E3F" w:rsidRDefault="00077E3F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6078E" w:rsidRPr="001E6E75" w:rsidRDefault="0006078E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6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hyperlink r:id="rId7" w:anchor="n162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інформація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hyperlink r:id="rId8" w:anchor="n164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9421EE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C5528F">
        <w:rPr>
          <w:rFonts w:ascii="Times New Roman" w:eastAsia="Times New Roman" w:hAnsi="Times New Roman" w:cs="Times New Roman"/>
          <w:sz w:val="24"/>
          <w:szCs w:val="24"/>
          <w:lang w:val="uk-UA"/>
        </w:rPr>
        <w:t>.02</w:t>
      </w:r>
      <w:r w:rsidR="00D95E3E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06078E" w:rsidRPr="001E6E75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6E75" w:rsidRPr="001E6E75" w:rsidRDefault="0045733F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45733F" w:rsidRDefault="0045733F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241DE7" w:rsidRDefault="00241DE7">
      <w:pPr>
        <w:rPr>
          <w:lang w:val="uk-UA"/>
        </w:rPr>
      </w:pPr>
    </w:p>
    <w:p w:rsidR="00241DE7" w:rsidRDefault="00241DE7">
      <w:pPr>
        <w:rPr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33DF" w:rsidRDefault="005C33DF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B21CE1" w:rsidRPr="00B21CE1" w:rsidTr="00FF3C04">
        <w:tc>
          <w:tcPr>
            <w:tcW w:w="4968" w:type="dxa"/>
          </w:tcPr>
          <w:p w:rsidR="00B21CE1" w:rsidRPr="00B21CE1" w:rsidRDefault="00B21CE1" w:rsidP="00B21CE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“Відомості </w:t>
            </w: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241DE7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21CE1" w:rsidRPr="00B21CE1" w:rsidTr="00FF3C04">
        <w:trPr>
          <w:trHeight w:val="720"/>
        </w:trPr>
        <w:tc>
          <w:tcPr>
            <w:tcW w:w="4500" w:type="dxa"/>
            <w:vAlign w:val="center"/>
          </w:tcPr>
          <w:p w:rsidR="00B21CE1" w:rsidRPr="00B21CE1" w:rsidRDefault="00C5528F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н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ачальник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21CE1" w:rsidRPr="00B21CE1" w:rsidRDefault="00B21CE1" w:rsidP="00B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С.Д.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Корнієць</w:t>
            </w:r>
            <w:proofErr w:type="spellEnd"/>
          </w:p>
          <w:p w:rsidR="00074635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</w:tbl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C33DF" w:rsidRPr="00B21CE1" w:rsidRDefault="005C33DF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1316B3" w:rsidSect="00241DE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75"/>
    <w:rsid w:val="0001698C"/>
    <w:rsid w:val="0004609B"/>
    <w:rsid w:val="0005578F"/>
    <w:rsid w:val="0006078E"/>
    <w:rsid w:val="00074635"/>
    <w:rsid w:val="00077E3F"/>
    <w:rsid w:val="00127364"/>
    <w:rsid w:val="001316B3"/>
    <w:rsid w:val="00146D07"/>
    <w:rsid w:val="00153ABD"/>
    <w:rsid w:val="00191187"/>
    <w:rsid w:val="0019564E"/>
    <w:rsid w:val="001E6E75"/>
    <w:rsid w:val="0020249C"/>
    <w:rsid w:val="00241DE7"/>
    <w:rsid w:val="00274CFA"/>
    <w:rsid w:val="002E36C1"/>
    <w:rsid w:val="00306091"/>
    <w:rsid w:val="003757FB"/>
    <w:rsid w:val="00380C56"/>
    <w:rsid w:val="003A6B74"/>
    <w:rsid w:val="004110E1"/>
    <w:rsid w:val="0045733F"/>
    <w:rsid w:val="004625BE"/>
    <w:rsid w:val="0047379A"/>
    <w:rsid w:val="004D3609"/>
    <w:rsid w:val="004E37D7"/>
    <w:rsid w:val="004E562A"/>
    <w:rsid w:val="004F0172"/>
    <w:rsid w:val="004F3CAA"/>
    <w:rsid w:val="00571B0C"/>
    <w:rsid w:val="0057419D"/>
    <w:rsid w:val="005C33DF"/>
    <w:rsid w:val="005E2ECF"/>
    <w:rsid w:val="005F1C00"/>
    <w:rsid w:val="00617E6C"/>
    <w:rsid w:val="006370E6"/>
    <w:rsid w:val="00643F47"/>
    <w:rsid w:val="00666207"/>
    <w:rsid w:val="00680BA6"/>
    <w:rsid w:val="00685A29"/>
    <w:rsid w:val="00705513"/>
    <w:rsid w:val="0072305C"/>
    <w:rsid w:val="0073398C"/>
    <w:rsid w:val="0074501F"/>
    <w:rsid w:val="00747DCC"/>
    <w:rsid w:val="00786C7B"/>
    <w:rsid w:val="007B5AED"/>
    <w:rsid w:val="007D1EDD"/>
    <w:rsid w:val="007D63DC"/>
    <w:rsid w:val="00861403"/>
    <w:rsid w:val="008B77C9"/>
    <w:rsid w:val="008B7932"/>
    <w:rsid w:val="008F099D"/>
    <w:rsid w:val="008F1D65"/>
    <w:rsid w:val="008F7568"/>
    <w:rsid w:val="009421EE"/>
    <w:rsid w:val="0099785F"/>
    <w:rsid w:val="009E03E5"/>
    <w:rsid w:val="00A04618"/>
    <w:rsid w:val="00A25440"/>
    <w:rsid w:val="00A37C15"/>
    <w:rsid w:val="00A63F14"/>
    <w:rsid w:val="00AB4CAF"/>
    <w:rsid w:val="00AE074A"/>
    <w:rsid w:val="00AE4C1E"/>
    <w:rsid w:val="00B21CE1"/>
    <w:rsid w:val="00B32EB3"/>
    <w:rsid w:val="00B61E04"/>
    <w:rsid w:val="00B73837"/>
    <w:rsid w:val="00BA1183"/>
    <w:rsid w:val="00C018D2"/>
    <w:rsid w:val="00C156D4"/>
    <w:rsid w:val="00C47454"/>
    <w:rsid w:val="00C5528F"/>
    <w:rsid w:val="00C6583A"/>
    <w:rsid w:val="00C95C4E"/>
    <w:rsid w:val="00CB5049"/>
    <w:rsid w:val="00CD0487"/>
    <w:rsid w:val="00CE7A51"/>
    <w:rsid w:val="00D3072B"/>
    <w:rsid w:val="00D70694"/>
    <w:rsid w:val="00D71B49"/>
    <w:rsid w:val="00D85087"/>
    <w:rsid w:val="00D95E3E"/>
    <w:rsid w:val="00DA60AA"/>
    <w:rsid w:val="00DB03BD"/>
    <w:rsid w:val="00DC18B7"/>
    <w:rsid w:val="00DE6990"/>
    <w:rsid w:val="00EC5D05"/>
    <w:rsid w:val="00EE0C1A"/>
    <w:rsid w:val="00F2103F"/>
    <w:rsid w:val="00F220F0"/>
    <w:rsid w:val="00F63FD5"/>
    <w:rsid w:val="00F84866"/>
    <w:rsid w:val="00FB133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F092-D6F1-4A54-93E3-38F0F7E4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41</cp:revision>
  <cp:lastPrinted>2019-01-29T09:41:00Z</cp:lastPrinted>
  <dcterms:created xsi:type="dcterms:W3CDTF">2018-11-01T11:40:00Z</dcterms:created>
  <dcterms:modified xsi:type="dcterms:W3CDTF">2019-01-29T10:48:00Z</dcterms:modified>
</cp:coreProperties>
</file>