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Default="008111F5" w:rsidP="00E818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56EFA" w:rsidRPr="008111F5" w:rsidRDefault="00156EFA" w:rsidP="00E818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56EFA" w:rsidRDefault="00156EFA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56EFA" w:rsidRPr="008111F5" w:rsidRDefault="00156EFA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8111F5" w:rsidRPr="008111F5" w:rsidTr="008111F5">
        <w:tc>
          <w:tcPr>
            <w:tcW w:w="4968" w:type="dxa"/>
          </w:tcPr>
          <w:p w:rsidR="008111F5" w:rsidRPr="008111F5" w:rsidRDefault="008111F5" w:rsidP="008111F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111F5" w:rsidRPr="008111F5" w:rsidRDefault="0000276D" w:rsidP="0000276D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«</w:t>
            </w:r>
            <w:r w:rsidR="008111F5"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Відомості приватизації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»</w:t>
            </w:r>
          </w:p>
        </w:tc>
      </w:tr>
    </w:tbl>
    <w:p w:rsidR="008111F5" w:rsidRPr="008111F5" w:rsidRDefault="008111F5" w:rsidP="008111F5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42F4" w:rsidRPr="007942F4" w:rsidRDefault="007942F4" w:rsidP="007942F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Просимо опублікувати в газеті </w:t>
      </w:r>
      <w:r w:rsidR="0000276D">
        <w:rPr>
          <w:rFonts w:ascii="Times New Roman" w:eastAsia="Times New Roman" w:hAnsi="Times New Roman" w:cs="Times New Roman"/>
          <w:sz w:val="28"/>
          <w:szCs w:val="24"/>
          <w:lang w:val="uk-UA"/>
        </w:rPr>
        <w:t>«</w:t>
      </w:r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Відомості приватизації</w:t>
      </w:r>
      <w:r w:rsidR="0000276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» </w:t>
      </w:r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інформацію про підсумки конкурсу з відбору суб'єктів оціночної діяльності, інформація згідно з додатками.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79383F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Додаток - на 1</w:t>
      </w:r>
      <w:r w:rsidR="008111F5"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Look w:val="04A0"/>
      </w:tblPr>
      <w:tblGrid>
        <w:gridCol w:w="4500"/>
        <w:gridCol w:w="2340"/>
        <w:gridCol w:w="2880"/>
      </w:tblGrid>
      <w:tr w:rsidR="008111F5" w:rsidRPr="008111F5" w:rsidTr="008111F5">
        <w:trPr>
          <w:trHeight w:val="720"/>
        </w:trPr>
        <w:tc>
          <w:tcPr>
            <w:tcW w:w="4500" w:type="dxa"/>
            <w:vAlign w:val="center"/>
            <w:hideMark/>
          </w:tcPr>
          <w:p w:rsidR="008111F5" w:rsidRPr="008111F5" w:rsidRDefault="00E818B1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Перший з</w:t>
            </w:r>
            <w:r w:rsidR="008111F5"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аступник начальника</w:t>
            </w:r>
          </w:p>
        </w:tc>
        <w:tc>
          <w:tcPr>
            <w:tcW w:w="2340" w:type="dxa"/>
            <w:vAlign w:val="center"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  <w:hideMark/>
          </w:tcPr>
          <w:p w:rsidR="008111F5" w:rsidRPr="008111F5" w:rsidRDefault="00400BF1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400BF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325B78" w:rsidRPr="008111F5" w:rsidRDefault="00400BF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Катерина Штепура</w:t>
      </w:r>
    </w:p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 w:rsidR="001F6D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05.09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.2019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="001F6D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/1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1F6D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111F5" w:rsidRPr="008111F5" w:rsidRDefault="008111F5" w:rsidP="008111F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8111F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Мета проведення незалежної оцінки – визначення ринкової вартості для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подальшої приватизації шляхом викупу 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4A0"/>
      </w:tblPr>
      <w:tblGrid>
        <w:gridCol w:w="439"/>
        <w:gridCol w:w="4804"/>
        <w:gridCol w:w="1843"/>
        <w:gridCol w:w="1322"/>
        <w:gridCol w:w="1867"/>
      </w:tblGrid>
      <w:tr w:rsidR="008111F5" w:rsidRPr="008111F5" w:rsidTr="0000276D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ind w:right="-233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8111F5" w:rsidRPr="008111F5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 Визначення вартості об’єкта для подальшої приватизації шляхом </w:t>
            </w:r>
            <w:r w:rsidR="0000276D" w:rsidRPr="0000276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викупу</w:t>
            </w:r>
          </w:p>
        </w:tc>
      </w:tr>
      <w:tr w:rsidR="008111F5" w:rsidRPr="008111F5" w:rsidTr="001F6D73">
        <w:trPr>
          <w:trHeight w:val="15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1F6D73" w:rsidRDefault="001F6D73" w:rsidP="00BA1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uk-UA"/>
              </w:rPr>
            </w:pPr>
            <w:r w:rsidRPr="001F6D73">
              <w:rPr>
                <w:rFonts w:ascii="Arial" w:eastAsia="Times New Roman" w:hAnsi="Arial" w:cs="Arial"/>
                <w:b/>
                <w:sz w:val="20"/>
                <w:szCs w:val="20"/>
                <w:lang w:val="uk-UA"/>
              </w:rPr>
              <w:t xml:space="preserve">Об’єкт незавершеного будівництва – котельня, за адресою: Київська обл., м. Сквира, вул. Незалежності, 228-Д, яка під час приватизації не </w:t>
            </w:r>
            <w:proofErr w:type="spellStart"/>
            <w:r w:rsidRPr="001F6D73">
              <w:rPr>
                <w:rFonts w:ascii="Arial" w:eastAsia="Times New Roman" w:hAnsi="Arial" w:cs="Arial"/>
                <w:b/>
                <w:sz w:val="20"/>
                <w:szCs w:val="20"/>
                <w:lang w:val="uk-UA"/>
              </w:rPr>
              <w:t>цвійшла</w:t>
            </w:r>
            <w:proofErr w:type="spellEnd"/>
            <w:r w:rsidRPr="001F6D73">
              <w:rPr>
                <w:rFonts w:ascii="Arial" w:eastAsia="Times New Roman" w:hAnsi="Arial" w:cs="Arial"/>
                <w:b/>
                <w:sz w:val="20"/>
                <w:szCs w:val="20"/>
                <w:lang w:val="uk-UA"/>
              </w:rPr>
              <w:t xml:space="preserve"> до статутного капіталу КСП «Сквирське» (правонаступник ПП «АГРО-ОЛІМП 2006»)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1F6D73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1F6D73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ПП «Консалтингова агенція»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1F6D73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1F6D73" w:rsidP="007A3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Pr="008111F5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00BF1" w:rsidRPr="008111F5" w:rsidRDefault="00400BF1" w:rsidP="00400BF1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00BF1" w:rsidRPr="00BA10B3" w:rsidRDefault="00400BF1" w:rsidP="004A3A89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A10B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Юлія </w:t>
      </w:r>
      <w:r w:rsidR="001F6D73" w:rsidRPr="00BA10B3">
        <w:rPr>
          <w:rFonts w:ascii="Times New Roman" w:eastAsia="Times New Roman" w:hAnsi="Times New Roman" w:cs="Times New Roman"/>
          <w:sz w:val="20"/>
          <w:szCs w:val="20"/>
          <w:lang w:val="uk-UA"/>
        </w:rPr>
        <w:t>БІЛЕНКО</w:t>
      </w:r>
    </w:p>
    <w:p w:rsidR="00400BF1" w:rsidRPr="00BA10B3" w:rsidRDefault="00400BF1" w:rsidP="004A3A89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A10B3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BA10B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200-25-29</w:t>
      </w:r>
    </w:p>
    <w:p w:rsidR="00400BF1" w:rsidRPr="00BA10B3" w:rsidRDefault="00400BF1" w:rsidP="004A3A89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A10B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Катерина </w:t>
      </w:r>
      <w:r w:rsidR="001F6D73" w:rsidRPr="00BA10B3">
        <w:rPr>
          <w:rFonts w:ascii="Times New Roman" w:eastAsia="Times New Roman" w:hAnsi="Times New Roman" w:cs="Times New Roman"/>
          <w:sz w:val="20"/>
          <w:szCs w:val="20"/>
          <w:lang w:val="uk-UA"/>
        </w:rPr>
        <w:t>ШТЕПУРА</w:t>
      </w:r>
    </w:p>
    <w:p w:rsidR="008111F5" w:rsidRPr="008111F5" w:rsidRDefault="008111F5" w:rsidP="004A3A89">
      <w:pPr>
        <w:tabs>
          <w:tab w:val="left" w:pos="-851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400BF1">
      <w:pPr>
        <w:ind w:left="-851"/>
      </w:pPr>
    </w:p>
    <w:p w:rsidR="008111F5" w:rsidRDefault="008111F5">
      <w:pPr>
        <w:ind w:left="-851"/>
      </w:pPr>
    </w:p>
    <w:sectPr w:rsidR="008111F5" w:rsidSect="008111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1F5"/>
    <w:rsid w:val="0000276D"/>
    <w:rsid w:val="001302F3"/>
    <w:rsid w:val="00156EFA"/>
    <w:rsid w:val="00181459"/>
    <w:rsid w:val="001F6D73"/>
    <w:rsid w:val="002804F5"/>
    <w:rsid w:val="002B6B31"/>
    <w:rsid w:val="00325B78"/>
    <w:rsid w:val="003703AB"/>
    <w:rsid w:val="00400BF1"/>
    <w:rsid w:val="00414621"/>
    <w:rsid w:val="004A3A89"/>
    <w:rsid w:val="005558DE"/>
    <w:rsid w:val="006B1682"/>
    <w:rsid w:val="006E1E44"/>
    <w:rsid w:val="0079383F"/>
    <w:rsid w:val="007942F4"/>
    <w:rsid w:val="007A301B"/>
    <w:rsid w:val="007D42B7"/>
    <w:rsid w:val="008111F5"/>
    <w:rsid w:val="0081704E"/>
    <w:rsid w:val="00845485"/>
    <w:rsid w:val="008C707A"/>
    <w:rsid w:val="00944741"/>
    <w:rsid w:val="00967DD1"/>
    <w:rsid w:val="009F2A8F"/>
    <w:rsid w:val="00A258C4"/>
    <w:rsid w:val="00BA10B3"/>
    <w:rsid w:val="00C35DC5"/>
    <w:rsid w:val="00D32F97"/>
    <w:rsid w:val="00DC7A27"/>
    <w:rsid w:val="00DD6869"/>
    <w:rsid w:val="00E8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20</cp:revision>
  <cp:lastPrinted>2019-09-05T14:42:00Z</cp:lastPrinted>
  <dcterms:created xsi:type="dcterms:W3CDTF">2018-07-13T06:45:00Z</dcterms:created>
  <dcterms:modified xsi:type="dcterms:W3CDTF">2019-09-05T14:42:00Z</dcterms:modified>
</cp:coreProperties>
</file>