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2" w:rsidRPr="00C009DD" w:rsidRDefault="00627962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627962" w:rsidRPr="00C009DD" w:rsidRDefault="00627962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C009D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ІНФОРМАЦІЯ</w:t>
      </w:r>
    </w:p>
    <w:p w:rsidR="00627962" w:rsidRPr="00C009DD" w:rsidRDefault="00627962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C009D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Фонду державного майна України  по </w:t>
      </w:r>
      <w:r w:rsidRPr="00C009DD">
        <w:rPr>
          <w:rFonts w:ascii="Times New Roman" w:hAnsi="Times New Roman"/>
          <w:b/>
          <w:szCs w:val="24"/>
          <w:lang w:val="uk-UA"/>
        </w:rPr>
        <w:t>Київській, Черкаській та Чернігівській областях</w:t>
      </w:r>
      <w:r w:rsidRPr="00C009D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умки конкурсу від 26.03.2020  №</w:t>
      </w:r>
      <w:r w:rsidRPr="00C009D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4/20-ПР з відбору суб’єкта оціночної діяльності, який буде залучений до проведення незалежної оцінки об’єкта малої приватизації:</w:t>
      </w:r>
    </w:p>
    <w:p w:rsidR="00627962" w:rsidRPr="00C009DD" w:rsidRDefault="00627962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0"/>
          <w:szCs w:val="20"/>
          <w:lang w:val="uk-UA" w:eastAsia="uk-UA"/>
        </w:rPr>
      </w:pPr>
      <w:r w:rsidRPr="00C009DD">
        <w:rPr>
          <w:rFonts w:ascii="Times New Roman" w:hAnsi="Times New Roman"/>
          <w:i/>
          <w:color w:val="000000"/>
          <w:sz w:val="20"/>
          <w:szCs w:val="20"/>
          <w:lang w:eastAsia="uk-UA"/>
        </w:rPr>
        <w:t>Мета проведення незалежної оцінки - визначення ринкової вартості для подальшої приватизації.</w:t>
      </w:r>
    </w:p>
    <w:p w:rsidR="00627962" w:rsidRPr="00C009DD" w:rsidRDefault="00627962" w:rsidP="00D7101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4681"/>
        <w:gridCol w:w="75"/>
        <w:gridCol w:w="1768"/>
        <w:gridCol w:w="1129"/>
        <w:gridCol w:w="1708"/>
      </w:tblGrid>
      <w:tr w:rsidR="00627962" w:rsidRPr="00C009DD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7962" w:rsidRPr="00C009DD" w:rsidRDefault="00627962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</w:rPr>
            </w:pPr>
            <w:r w:rsidRPr="00C009DD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009DD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 об'єктів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009D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009D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7962" w:rsidRPr="00C009DD" w:rsidRDefault="00627962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009D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Строк виконання робіт (день)</w:t>
            </w:r>
          </w:p>
        </w:tc>
      </w:tr>
      <w:tr w:rsidR="00627962" w:rsidRPr="00C009DD" w:rsidTr="001D3259">
        <w:trPr>
          <w:trHeight w:val="26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7962" w:rsidRPr="00C009DD" w:rsidRDefault="0062796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9DD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uk-UA"/>
              </w:rPr>
              <w:t xml:space="preserve">Визначення </w:t>
            </w:r>
            <w:r w:rsidRPr="00C009DD">
              <w:rPr>
                <w:rFonts w:ascii="Times New Roman" w:hAnsi="Times New Roman"/>
                <w:i/>
                <w:color w:val="000000"/>
                <w:sz w:val="20"/>
                <w:szCs w:val="20"/>
                <w:lang w:eastAsia="uk-UA"/>
              </w:rPr>
              <w:t>ринкової вартості для подальшої приватизації</w:t>
            </w:r>
          </w:p>
        </w:tc>
      </w:tr>
      <w:tr w:rsidR="00627962" w:rsidRPr="00C009DD" w:rsidTr="00B62DCC">
        <w:trPr>
          <w:trHeight w:hRule="exact" w:val="20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C009D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sz w:val="20"/>
                <w:szCs w:val="20"/>
                <w:lang w:val="uk-UA"/>
              </w:rPr>
              <w:t>Об’єкт незавершеного будівництва – будинок культури (літ. «А») за адресою: Київська обл., Макарівський район, смт. Кодра, вул. Шевченка 4-Д, який під час приватизації не увійшов до статутного капіталу ВАТ «Кодрянський склозавод» (код ЄДРПОУ 00480879; припинено)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8A1E2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ТОВ «</w:t>
            </w: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962" w:rsidRPr="00C009DD" w:rsidRDefault="00627962" w:rsidP="008A1E2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</w:tr>
      <w:tr w:rsidR="00627962" w:rsidRPr="00C009DD" w:rsidTr="00B62DCC">
        <w:trPr>
          <w:trHeight w:hRule="exact" w:val="16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 w:rsidRPr="00C009D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Окреме майно – будівля недіючої лазні площею </w:t>
            </w:r>
            <w:smartTag w:uri="urn:schemas-microsoft-com:office:smarttags" w:element="metricconverter">
              <w:smartTagPr>
                <w:attr w:name="ProductID" w:val="98,5 кв. м"/>
              </w:smartTagPr>
              <w:r w:rsidRPr="00C009DD">
                <w:rPr>
                  <w:rFonts w:ascii="Times New Roman" w:hAnsi="Times New Roman"/>
                  <w:sz w:val="20"/>
                  <w:szCs w:val="20"/>
                  <w:lang w:val="uk-UA"/>
                </w:rPr>
                <w:t>98,5 кв. м</w:t>
              </w:r>
            </w:smartTag>
            <w:r w:rsidRPr="00C00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адресою: Київська обл., Броварський район, с. Зазим'є, вул. Широка (Пролетарська), 17,  яка під час приватизації не увійшла до статутного капіталу СТОВ «Нова Україна» (код ЄДРПОУ 00448737; припинено)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8A1E2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ПП «Консалтингова агенція»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62" w:rsidRPr="00C009DD" w:rsidRDefault="00627962" w:rsidP="008A1E2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962" w:rsidRPr="00C009DD" w:rsidRDefault="00627962" w:rsidP="008A1E2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009D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</w:tr>
    </w:tbl>
    <w:p w:rsidR="00627962" w:rsidRDefault="00627962" w:rsidP="00534305">
      <w:pPr>
        <w:widowControl w:val="0"/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627962" w:rsidRPr="00C009DD" w:rsidRDefault="00627962" w:rsidP="00534305">
      <w:pPr>
        <w:widowControl w:val="0"/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627962" w:rsidRPr="00C009DD" w:rsidRDefault="00627962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C009DD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C009D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>200-25-29</w:t>
      </w:r>
    </w:p>
    <w:p w:rsidR="00627962" w:rsidRPr="00C009DD" w:rsidRDefault="00627962" w:rsidP="007A00EB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Ярослав Супрун   </w:t>
      </w: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</w:r>
      <w:r w:rsidRPr="00C009DD">
        <w:rPr>
          <w:rFonts w:ascii="Times New Roman" w:hAnsi="Times New Roman"/>
          <w:color w:val="000000"/>
          <w:sz w:val="20"/>
          <w:szCs w:val="20"/>
          <w:lang w:val="uk-UA" w:eastAsia="uk-UA"/>
        </w:rPr>
        <w:tab/>
        <w:t>Наталія СТЕПАНОВА</w:t>
      </w:r>
    </w:p>
    <w:sectPr w:rsidR="00627962" w:rsidRPr="00C009DD" w:rsidSect="007A00EB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171FC"/>
    <w:rsid w:val="00022B85"/>
    <w:rsid w:val="000302E9"/>
    <w:rsid w:val="000365F3"/>
    <w:rsid w:val="00046916"/>
    <w:rsid w:val="0006106D"/>
    <w:rsid w:val="00066ADD"/>
    <w:rsid w:val="0007207A"/>
    <w:rsid w:val="00073E94"/>
    <w:rsid w:val="00094178"/>
    <w:rsid w:val="000A2A52"/>
    <w:rsid w:val="000A50D3"/>
    <w:rsid w:val="001B5F95"/>
    <w:rsid w:val="001D3259"/>
    <w:rsid w:val="001D656C"/>
    <w:rsid w:val="001F5637"/>
    <w:rsid w:val="001F5FA9"/>
    <w:rsid w:val="00247571"/>
    <w:rsid w:val="00264F4C"/>
    <w:rsid w:val="00272814"/>
    <w:rsid w:val="00280393"/>
    <w:rsid w:val="00280533"/>
    <w:rsid w:val="002A4E11"/>
    <w:rsid w:val="002B1B93"/>
    <w:rsid w:val="002C2D8A"/>
    <w:rsid w:val="002D3DC6"/>
    <w:rsid w:val="002F1ED7"/>
    <w:rsid w:val="003104BB"/>
    <w:rsid w:val="00322E28"/>
    <w:rsid w:val="003234E6"/>
    <w:rsid w:val="00335853"/>
    <w:rsid w:val="003537D7"/>
    <w:rsid w:val="003631D1"/>
    <w:rsid w:val="003742A4"/>
    <w:rsid w:val="00375060"/>
    <w:rsid w:val="003858AA"/>
    <w:rsid w:val="0039532A"/>
    <w:rsid w:val="003A2A2A"/>
    <w:rsid w:val="003B5AAF"/>
    <w:rsid w:val="003B5ED8"/>
    <w:rsid w:val="003F25EE"/>
    <w:rsid w:val="0042583F"/>
    <w:rsid w:val="0043333A"/>
    <w:rsid w:val="00456152"/>
    <w:rsid w:val="004A7505"/>
    <w:rsid w:val="004D0BE7"/>
    <w:rsid w:val="004F3EEC"/>
    <w:rsid w:val="00534305"/>
    <w:rsid w:val="00543B4C"/>
    <w:rsid w:val="00547814"/>
    <w:rsid w:val="00572C69"/>
    <w:rsid w:val="005B3DB3"/>
    <w:rsid w:val="005C4102"/>
    <w:rsid w:val="005E578C"/>
    <w:rsid w:val="00603E20"/>
    <w:rsid w:val="00616C56"/>
    <w:rsid w:val="00627962"/>
    <w:rsid w:val="006364CA"/>
    <w:rsid w:val="00685016"/>
    <w:rsid w:val="006B1252"/>
    <w:rsid w:val="006C2BAC"/>
    <w:rsid w:val="006E2C9A"/>
    <w:rsid w:val="007223FF"/>
    <w:rsid w:val="00734F8C"/>
    <w:rsid w:val="00752505"/>
    <w:rsid w:val="00757421"/>
    <w:rsid w:val="007574A0"/>
    <w:rsid w:val="0078059C"/>
    <w:rsid w:val="0079138E"/>
    <w:rsid w:val="007A00EB"/>
    <w:rsid w:val="007A56D1"/>
    <w:rsid w:val="007E1978"/>
    <w:rsid w:val="00830E7A"/>
    <w:rsid w:val="00861845"/>
    <w:rsid w:val="008A1E22"/>
    <w:rsid w:val="008B3671"/>
    <w:rsid w:val="008C195B"/>
    <w:rsid w:val="008C2410"/>
    <w:rsid w:val="008E5D72"/>
    <w:rsid w:val="009051F5"/>
    <w:rsid w:val="00926F18"/>
    <w:rsid w:val="009279CF"/>
    <w:rsid w:val="00943708"/>
    <w:rsid w:val="00965A1E"/>
    <w:rsid w:val="00981590"/>
    <w:rsid w:val="009903B8"/>
    <w:rsid w:val="00992B13"/>
    <w:rsid w:val="00993DAD"/>
    <w:rsid w:val="009A36F7"/>
    <w:rsid w:val="009D5D9E"/>
    <w:rsid w:val="00A260B5"/>
    <w:rsid w:val="00A60302"/>
    <w:rsid w:val="00A609B8"/>
    <w:rsid w:val="00A90BC0"/>
    <w:rsid w:val="00AD21A6"/>
    <w:rsid w:val="00AD4473"/>
    <w:rsid w:val="00AF67A5"/>
    <w:rsid w:val="00B62DCC"/>
    <w:rsid w:val="00B66635"/>
    <w:rsid w:val="00B80DEE"/>
    <w:rsid w:val="00BA0AE2"/>
    <w:rsid w:val="00BB67FE"/>
    <w:rsid w:val="00BD5990"/>
    <w:rsid w:val="00BD77A5"/>
    <w:rsid w:val="00C009DD"/>
    <w:rsid w:val="00C22C71"/>
    <w:rsid w:val="00C778C2"/>
    <w:rsid w:val="00C779E4"/>
    <w:rsid w:val="00C80CAB"/>
    <w:rsid w:val="00C826B9"/>
    <w:rsid w:val="00C85E14"/>
    <w:rsid w:val="00C86119"/>
    <w:rsid w:val="00CB3918"/>
    <w:rsid w:val="00CF5E3B"/>
    <w:rsid w:val="00CF66FA"/>
    <w:rsid w:val="00D3067D"/>
    <w:rsid w:val="00D57466"/>
    <w:rsid w:val="00D71018"/>
    <w:rsid w:val="00DE186F"/>
    <w:rsid w:val="00E0079F"/>
    <w:rsid w:val="00E16F03"/>
    <w:rsid w:val="00E42F43"/>
    <w:rsid w:val="00E54D8E"/>
    <w:rsid w:val="00E835E7"/>
    <w:rsid w:val="00EA2348"/>
    <w:rsid w:val="00EA2F4F"/>
    <w:rsid w:val="00EA331B"/>
    <w:rsid w:val="00ED78E5"/>
    <w:rsid w:val="00EE566D"/>
    <w:rsid w:val="00F20DDC"/>
    <w:rsid w:val="00F21DC1"/>
    <w:rsid w:val="00F57DA3"/>
    <w:rsid w:val="00F74EEA"/>
    <w:rsid w:val="00FB1A7D"/>
    <w:rsid w:val="00FD0DFC"/>
    <w:rsid w:val="00FD3358"/>
    <w:rsid w:val="00FD6DEC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179</Words>
  <Characters>1026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WinXPProSP3</cp:lastModifiedBy>
  <cp:revision>21</cp:revision>
  <cp:lastPrinted>2020-02-07T09:15:00Z</cp:lastPrinted>
  <dcterms:created xsi:type="dcterms:W3CDTF">2020-03-26T09:54:00Z</dcterms:created>
  <dcterms:modified xsi:type="dcterms:W3CDTF">2020-03-27T08:33:00Z</dcterms:modified>
</cp:coreProperties>
</file>