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AA" w:rsidRPr="008111F5" w:rsidRDefault="007750AA" w:rsidP="007272A1">
      <w:pPr>
        <w:pageBreakBefore/>
        <w:spacing w:after="0" w:line="240" w:lineRule="auto"/>
        <w:ind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:rsidR="007750AA" w:rsidRPr="008111F5" w:rsidRDefault="007750AA" w:rsidP="008111F5">
      <w:pPr>
        <w:spacing w:after="0" w:line="240" w:lineRule="auto"/>
        <w:ind w:left="-851" w:right="-142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1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>
        <w:rPr>
          <w:rFonts w:ascii="Times New Roman" w:hAnsi="Times New Roman"/>
          <w:b/>
          <w:sz w:val="24"/>
          <w:szCs w:val="24"/>
          <w:lang w:val="uk-UA"/>
        </w:rPr>
        <w:t>06.09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.2018 № 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/18-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hAnsi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:rsidR="007750AA" w:rsidRPr="008111F5" w:rsidRDefault="007750AA" w:rsidP="008111F5">
      <w:pPr>
        <w:spacing w:after="0" w:line="240" w:lineRule="auto"/>
        <w:ind w:left="-851" w:firstLine="709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8111F5">
        <w:rPr>
          <w:rFonts w:ascii="Times New Roman" w:hAnsi="Times New Roman"/>
          <w:i/>
          <w:sz w:val="20"/>
          <w:szCs w:val="20"/>
          <w:lang w:val="uk-UA"/>
        </w:rPr>
        <w:t xml:space="preserve">Мета проведення незалежної оцінки – визначення ринкової або спеціальної вартості для </w:t>
      </w:r>
      <w:r>
        <w:rPr>
          <w:rFonts w:ascii="Times New Roman" w:hAnsi="Times New Roman"/>
          <w:i/>
          <w:sz w:val="20"/>
          <w:szCs w:val="20"/>
          <w:lang w:val="uk-UA"/>
        </w:rPr>
        <w:t>подальшої приватизації шляхом продажу на аукціоні.</w:t>
      </w:r>
    </w:p>
    <w:p w:rsidR="007750AA" w:rsidRPr="008111F5" w:rsidRDefault="007750AA" w:rsidP="008111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0A0"/>
      </w:tblPr>
      <w:tblGrid>
        <w:gridCol w:w="439"/>
        <w:gridCol w:w="4662"/>
        <w:gridCol w:w="2268"/>
        <w:gridCol w:w="1276"/>
        <w:gridCol w:w="1630"/>
      </w:tblGrid>
      <w:tr w:rsidR="007750AA" w:rsidRPr="0010464A" w:rsidTr="003E0330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AA" w:rsidRPr="008111F5" w:rsidRDefault="007750AA" w:rsidP="008111F5">
            <w:pPr>
              <w:spacing w:after="0" w:line="240" w:lineRule="auto"/>
              <w:ind w:right="-233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AA" w:rsidRPr="008111F5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AA" w:rsidRPr="008111F5" w:rsidRDefault="007750AA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AA" w:rsidRPr="008111F5" w:rsidRDefault="007750AA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AA" w:rsidRPr="008111F5" w:rsidRDefault="007750AA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7750AA" w:rsidRPr="0010464A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AA" w:rsidRPr="008111F5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 xml:space="preserve">Визначення вартості об’єкта </w:t>
            </w:r>
            <w:r w:rsidRPr="00325B78">
              <w:rPr>
                <w:rFonts w:ascii="Arial" w:hAnsi="Arial" w:cs="Arial"/>
                <w:sz w:val="20"/>
                <w:szCs w:val="20"/>
                <w:lang w:val="uk-UA"/>
              </w:rPr>
              <w:t>для подальшої приватизації шляхом продажу на аукціоні</w:t>
            </w:r>
          </w:p>
        </w:tc>
      </w:tr>
      <w:tr w:rsidR="007750AA" w:rsidRPr="0010464A" w:rsidTr="003E0330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AA" w:rsidRPr="008111F5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AA" w:rsidRPr="008111F5" w:rsidRDefault="007750AA" w:rsidP="00811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0330">
              <w:rPr>
                <w:rFonts w:ascii="Arial" w:hAnsi="Arial" w:cs="Arial"/>
                <w:sz w:val="20"/>
                <w:szCs w:val="20"/>
                <w:lang w:val="uk-UA"/>
              </w:rPr>
              <w:t>Об’єкт незавершеного будівництва - будинок культури (літ. «А») за адресою: Київська область, Макарівський район, смт Кодра, вул. Шевченка, який під час приватизації не увійшов до статутного капіталу ВАТ «Кодрянський склозавод» (код ЄДРПОУ 00480879; припинено)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Pr="008111F5" w:rsidRDefault="007750AA" w:rsidP="008111F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3E0330">
              <w:rPr>
                <w:rFonts w:ascii="Arial CYR" w:hAnsi="Arial CYR" w:cs="Arial CYR"/>
                <w:sz w:val="20"/>
                <w:szCs w:val="20"/>
                <w:lang w:val="uk-UA"/>
              </w:rPr>
              <w:t>ДП «Київський аукціонний центр»  ПАТ ДАК «Національна мережа аукціонних центрів»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Pr="008111F5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6900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Pr="008111F5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</w:tr>
      <w:tr w:rsidR="007750AA" w:rsidRPr="0010464A" w:rsidTr="003E0330">
        <w:trPr>
          <w:trHeight w:val="74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AA" w:rsidRPr="008111F5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AA" w:rsidRDefault="007750AA" w:rsidP="00932A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7750AA" w:rsidRDefault="007750AA" w:rsidP="00932A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0330">
              <w:rPr>
                <w:rFonts w:ascii="Arial" w:hAnsi="Arial" w:cs="Arial"/>
                <w:sz w:val="20"/>
                <w:szCs w:val="20"/>
                <w:lang w:val="uk-UA"/>
              </w:rPr>
              <w:t>Об’єкт незавершеного будівництва - 108-квартирний житловий будинок (літ. «А») за адресою: Київська область, м. Буча, вул. Яблунська (колишня Кірова)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Pr="00932A7C" w:rsidRDefault="007750AA" w:rsidP="008111F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3E0330">
              <w:rPr>
                <w:rFonts w:ascii="Arial CYR" w:hAnsi="Arial CYR" w:cs="Arial CYR"/>
                <w:sz w:val="20"/>
                <w:szCs w:val="20"/>
                <w:lang w:val="uk-UA"/>
              </w:rPr>
              <w:t>ДП «Київський аукціонний центр»  ПАТ ДАК «Національна мережа аукціонних центрів»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6900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</w:tr>
      <w:tr w:rsidR="007750AA" w:rsidRPr="0010464A" w:rsidTr="003E0330">
        <w:trPr>
          <w:trHeight w:val="74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AA" w:rsidRPr="008111F5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AA" w:rsidRDefault="007750AA" w:rsidP="00932A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0330">
              <w:rPr>
                <w:rFonts w:ascii="Arial" w:hAnsi="Arial" w:cs="Arial"/>
                <w:sz w:val="20"/>
                <w:szCs w:val="20"/>
                <w:lang w:val="uk-UA"/>
              </w:rPr>
              <w:t>Об’єкт незавершеного будівництва – житловий будинок №6 за адресою: Київська область, Баришівський район, с. Гостролуччя, вул. Молодіжна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Pr="00932A7C" w:rsidRDefault="007750AA" w:rsidP="008111F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</w:tr>
      <w:tr w:rsidR="007750AA" w:rsidRPr="0010464A" w:rsidTr="003E0330">
        <w:trPr>
          <w:trHeight w:val="74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AA" w:rsidRPr="008111F5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AA" w:rsidRDefault="007750AA" w:rsidP="00932A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0330">
              <w:rPr>
                <w:rFonts w:ascii="Arial" w:hAnsi="Arial" w:cs="Arial"/>
                <w:sz w:val="20"/>
                <w:szCs w:val="20"/>
                <w:lang w:val="uk-UA"/>
              </w:rPr>
              <w:t>Об’єкт незавершеного будівництва - житловий будинок №7 за адресою: Київська область, Баришівський район, с. Гостролуччя, вул. Молодіжна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Pr="00932A7C" w:rsidRDefault="007750AA" w:rsidP="008111F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</w:tr>
      <w:tr w:rsidR="007750AA" w:rsidRPr="0010464A" w:rsidTr="003E0330">
        <w:trPr>
          <w:trHeight w:val="74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AA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AA" w:rsidRDefault="007750AA" w:rsidP="00932A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0330">
              <w:rPr>
                <w:rFonts w:ascii="Arial" w:hAnsi="Arial" w:cs="Arial"/>
                <w:sz w:val="20"/>
                <w:szCs w:val="20"/>
                <w:lang w:val="uk-UA"/>
              </w:rPr>
              <w:t>Об’єкт незавершеного будівництва - житловий будинок №8 за адресою: Київська область, Баришівський район, с. Гостролуччя, вул. Молодіжна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Pr="00932A7C" w:rsidRDefault="007750AA" w:rsidP="008111F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AA" w:rsidRDefault="007750AA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</w:tr>
    </w:tbl>
    <w:p w:rsidR="007750AA" w:rsidRPr="008111F5" w:rsidRDefault="007750AA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750AA" w:rsidRPr="008111F5" w:rsidRDefault="007750AA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750AA" w:rsidRPr="008111F5" w:rsidRDefault="007750AA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7750AA" w:rsidRDefault="007750AA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Біленко Ю.О.</w:t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</w:p>
    <w:p w:rsidR="007750AA" w:rsidRPr="008111F5" w:rsidRDefault="007750AA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 w:rsidRPr="008111F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>
        <w:rPr>
          <w:rFonts w:ascii="Times New Roman" w:hAnsi="Times New Roman"/>
          <w:sz w:val="16"/>
          <w:szCs w:val="16"/>
          <w:lang w:val="uk-UA"/>
        </w:rPr>
        <w:t xml:space="preserve"> 200-25-29</w:t>
      </w:r>
    </w:p>
    <w:p w:rsidR="007750AA" w:rsidRPr="008111F5" w:rsidRDefault="007750AA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Степанова Н.В.</w:t>
      </w:r>
    </w:p>
    <w:p w:rsidR="007750AA" w:rsidRPr="008111F5" w:rsidRDefault="007750AA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7750AA" w:rsidRPr="008111F5" w:rsidRDefault="007750AA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7750AA" w:rsidRDefault="007750AA" w:rsidP="008111F5">
      <w:pPr>
        <w:ind w:left="-851"/>
      </w:pPr>
    </w:p>
    <w:p w:rsidR="007750AA" w:rsidRDefault="007750AA">
      <w:pPr>
        <w:ind w:left="-851"/>
      </w:pPr>
    </w:p>
    <w:sectPr w:rsidR="007750AA" w:rsidSect="00932A7C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F5"/>
    <w:rsid w:val="0010464A"/>
    <w:rsid w:val="001302F3"/>
    <w:rsid w:val="002B6B31"/>
    <w:rsid w:val="002C6273"/>
    <w:rsid w:val="00325B78"/>
    <w:rsid w:val="003703AB"/>
    <w:rsid w:val="003E0330"/>
    <w:rsid w:val="00462BE3"/>
    <w:rsid w:val="00591D8F"/>
    <w:rsid w:val="006D285B"/>
    <w:rsid w:val="007272A1"/>
    <w:rsid w:val="007750AA"/>
    <w:rsid w:val="0079383F"/>
    <w:rsid w:val="007942F4"/>
    <w:rsid w:val="008011FD"/>
    <w:rsid w:val="008111F5"/>
    <w:rsid w:val="00932A7C"/>
    <w:rsid w:val="00A72265"/>
    <w:rsid w:val="00AB2F1C"/>
    <w:rsid w:val="00E03EE2"/>
    <w:rsid w:val="00EA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249</Words>
  <Characters>1424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10</cp:revision>
  <cp:lastPrinted>2018-09-07T10:00:00Z</cp:lastPrinted>
  <dcterms:created xsi:type="dcterms:W3CDTF">2018-07-13T06:45:00Z</dcterms:created>
  <dcterms:modified xsi:type="dcterms:W3CDTF">2018-09-11T06:40:00Z</dcterms:modified>
</cp:coreProperties>
</file>