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AB" w:rsidRPr="003A5933" w:rsidRDefault="00690AAB" w:rsidP="00B20732">
      <w:pPr>
        <w:pStyle w:val="Title"/>
        <w:pageBreakBefore/>
        <w:rPr>
          <w:sz w:val="24"/>
          <w:szCs w:val="24"/>
        </w:rPr>
      </w:pPr>
      <w:r w:rsidRPr="003A5933">
        <w:rPr>
          <w:sz w:val="24"/>
          <w:szCs w:val="24"/>
        </w:rPr>
        <w:t>ІНФОРМАЦІЯ</w:t>
      </w:r>
    </w:p>
    <w:p w:rsidR="00690AAB" w:rsidRPr="00B55923" w:rsidRDefault="00690AAB" w:rsidP="00B55923">
      <w:pPr>
        <w:ind w:right="-142" w:firstLine="720"/>
        <w:jc w:val="both"/>
        <w:rPr>
          <w:b/>
        </w:rPr>
      </w:pPr>
      <w:r w:rsidRPr="003A5933">
        <w:t xml:space="preserve"> </w:t>
      </w:r>
      <w:r w:rsidRPr="003A5933">
        <w:rPr>
          <w:b/>
        </w:rPr>
        <w:t xml:space="preserve">Регіонального відділення ФДМУ по Київській області про підсумки конкурсу від </w:t>
      </w:r>
      <w:r>
        <w:rPr>
          <w:b/>
        </w:rPr>
        <w:t>16.08.201</w:t>
      </w:r>
      <w:r w:rsidRPr="00541475">
        <w:rPr>
          <w:b/>
        </w:rPr>
        <w:t>8</w:t>
      </w:r>
      <w:r w:rsidRPr="003A5933">
        <w:rPr>
          <w:b/>
        </w:rPr>
        <w:t xml:space="preserve"> №</w:t>
      </w:r>
      <w:r>
        <w:rPr>
          <w:b/>
        </w:rPr>
        <w:t xml:space="preserve"> 14/18-ОР</w:t>
      </w:r>
      <w:r w:rsidRPr="003A5933">
        <w:rPr>
          <w:b/>
        </w:rPr>
        <w:t xml:space="preserve"> по відбору суб’єктів оціночної діяльності, які будуть залучені до проведення незалежної оцінки об`єктів оренди</w:t>
      </w:r>
      <w:r>
        <w:rPr>
          <w:b/>
        </w:rPr>
        <w:t>:</w:t>
      </w:r>
      <w:r w:rsidRPr="003A5933">
        <w:rPr>
          <w:b/>
        </w:rPr>
        <w:t xml:space="preserve"> </w:t>
      </w:r>
    </w:p>
    <w:p w:rsidR="00690AAB" w:rsidRDefault="00690AAB" w:rsidP="00B55923">
      <w:pPr>
        <w:ind w:firstLine="709"/>
        <w:jc w:val="both"/>
        <w:rPr>
          <w:i/>
          <w:sz w:val="20"/>
          <w:szCs w:val="20"/>
        </w:rPr>
      </w:pPr>
      <w:r w:rsidRPr="00B81848">
        <w:rPr>
          <w:i/>
          <w:sz w:val="20"/>
          <w:szCs w:val="20"/>
        </w:rPr>
        <w:t>Мета проведення незалежної оцінки – визначення ринкової або спеціальної вартості для розрахунку орендної плати</w:t>
      </w:r>
    </w:p>
    <w:p w:rsidR="00690AAB" w:rsidRDefault="00690AAB" w:rsidP="00B55923">
      <w:pPr>
        <w:ind w:firstLine="709"/>
        <w:jc w:val="both"/>
        <w:rPr>
          <w:i/>
          <w:sz w:val="20"/>
          <w:szCs w:val="20"/>
        </w:rPr>
      </w:pPr>
    </w:p>
    <w:tbl>
      <w:tblPr>
        <w:tblW w:w="10275" w:type="dxa"/>
        <w:tblInd w:w="93" w:type="dxa"/>
        <w:tblLayout w:type="fixed"/>
        <w:tblLook w:val="0000"/>
      </w:tblPr>
      <w:tblGrid>
        <w:gridCol w:w="439"/>
        <w:gridCol w:w="4976"/>
        <w:gridCol w:w="1720"/>
        <w:gridCol w:w="1273"/>
        <w:gridCol w:w="1867"/>
      </w:tblGrid>
      <w:tr w:rsidR="00690AAB" w:rsidTr="00D66EA1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AAB" w:rsidRDefault="00690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AAB" w:rsidRDefault="00690A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Назва об'єктів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AAB" w:rsidRDefault="00690AA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Переможець  - Суб’єкт оціночної діяльності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AAB" w:rsidRDefault="00690A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Вартість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AAB" w:rsidRDefault="00690A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Строк виконання робіт (день)</w:t>
            </w:r>
          </w:p>
        </w:tc>
      </w:tr>
      <w:tr w:rsidR="00690AAB" w:rsidTr="00D66EA1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AAB" w:rsidRDefault="00690AAB" w:rsidP="00D66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Визначення вартості об’єкта з метою укладання договору оренди</w:t>
            </w:r>
          </w:p>
        </w:tc>
      </w:tr>
      <w:tr w:rsidR="00690AAB" w:rsidTr="001F5C37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AAB" w:rsidRPr="00531A9D" w:rsidRDefault="00690AAB" w:rsidP="000F5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A9D">
              <w:rPr>
                <w:rFonts w:ascii="Arial" w:hAnsi="Arial" w:cs="Arial"/>
                <w:color w:val="000000"/>
                <w:sz w:val="20"/>
                <w:szCs w:val="20"/>
              </w:rPr>
              <w:t>Частина приміщення № 2 на 1-му поверсі пасажирського терміналу «</w:t>
            </w:r>
            <w:r w:rsidRPr="00531A9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</w:t>
            </w:r>
            <w:r w:rsidRPr="00531A9D">
              <w:rPr>
                <w:rFonts w:ascii="Arial" w:hAnsi="Arial" w:cs="Arial"/>
                <w:color w:val="000000"/>
                <w:sz w:val="20"/>
                <w:szCs w:val="20"/>
              </w:rPr>
              <w:t xml:space="preserve">», площею </w:t>
            </w:r>
            <w:smartTag w:uri="urn:schemas-microsoft-com:office:smarttags" w:element="metricconverter">
              <w:smartTagPr>
                <w:attr w:name="ProductID" w:val="4,0 кв. м"/>
              </w:smartTagPr>
              <w:r w:rsidRPr="00531A9D">
                <w:rPr>
                  <w:rFonts w:ascii="Arial" w:hAnsi="Arial" w:cs="Arial"/>
                  <w:color w:val="000000"/>
                  <w:sz w:val="20"/>
                  <w:szCs w:val="20"/>
                </w:rPr>
                <w:t>4,0 кв. м</w:t>
              </w:r>
            </w:smartTag>
            <w:r w:rsidRPr="00531A9D">
              <w:rPr>
                <w:rFonts w:ascii="Arial" w:hAnsi="Arial" w:cs="Arial"/>
                <w:color w:val="000000"/>
                <w:sz w:val="20"/>
                <w:szCs w:val="20"/>
              </w:rPr>
              <w:t>, що розміщена за адресою: Київська обл., м. Бориспіль, Аеропорт та перебуває на балансі ДП «МА «Бориспіль»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Pr="00390055" w:rsidRDefault="00690AAB" w:rsidP="006C6E6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ТОВ «Консалтінг-центр»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90AAB" w:rsidTr="001F5C37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AAB" w:rsidRPr="00531A9D" w:rsidRDefault="00690AAB" w:rsidP="000F5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A9D">
              <w:rPr>
                <w:rFonts w:ascii="Arial" w:hAnsi="Arial" w:cs="Arial"/>
                <w:sz w:val="20"/>
                <w:szCs w:val="20"/>
              </w:rPr>
              <w:t xml:space="preserve">Частини приміщення №278 та приміщення №277, загальною площею </w:t>
            </w:r>
            <w:smartTag w:uri="urn:schemas-microsoft-com:office:smarttags" w:element="metricconverter">
              <w:smartTagPr>
                <w:attr w:name="ProductID" w:val="185,0 кв. м"/>
              </w:smartTagPr>
              <w:r w:rsidRPr="00531A9D">
                <w:rPr>
                  <w:rFonts w:ascii="Arial" w:hAnsi="Arial" w:cs="Arial"/>
                  <w:sz w:val="20"/>
                  <w:szCs w:val="20"/>
                </w:rPr>
                <w:t>185,0 кв. м</w:t>
              </w:r>
            </w:smartTag>
            <w:r w:rsidRPr="00531A9D">
              <w:rPr>
                <w:rFonts w:ascii="Arial" w:hAnsi="Arial" w:cs="Arial"/>
                <w:sz w:val="20"/>
                <w:szCs w:val="20"/>
              </w:rPr>
              <w:t xml:space="preserve"> на другому поверсі пасажирського терміналу «</w:t>
            </w:r>
            <w:r w:rsidRPr="00531A9D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531A9D">
              <w:rPr>
                <w:rFonts w:ascii="Arial" w:hAnsi="Arial" w:cs="Arial"/>
                <w:sz w:val="20"/>
                <w:szCs w:val="20"/>
              </w:rPr>
              <w:t>», розташовані за адресою: Київська обл., м. Бориспіль, Аеропорт, та перебувають на балансі ДП «МА «Бориспіль»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Pr="000F543A" w:rsidRDefault="00690AAB" w:rsidP="006C6E6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ФО-П Кравцова Л.І.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90AAB" w:rsidTr="00275263">
        <w:trPr>
          <w:trHeight w:val="70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C1">
              <w:rPr>
                <w:rFonts w:ascii="Arial" w:hAnsi="Arial" w:cs="Arial"/>
                <w:sz w:val="20"/>
                <w:szCs w:val="20"/>
              </w:rPr>
              <w:t>Визначення вартості об’єкта з метою продовження договору оренди</w:t>
            </w:r>
          </w:p>
        </w:tc>
      </w:tr>
      <w:tr w:rsidR="00690AAB" w:rsidTr="00AA312F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AAB" w:rsidRPr="00390055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AAB" w:rsidRPr="00AA312F" w:rsidRDefault="00690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12F">
              <w:rPr>
                <w:rFonts w:ascii="Arial" w:hAnsi="Arial" w:cs="Arial"/>
                <w:sz w:val="20"/>
                <w:szCs w:val="20"/>
              </w:rPr>
              <w:t xml:space="preserve">Нежитлове приміщення №69 на 2-му поверсі бізнес центру вантажного терміналу (інв. №47565) загальною площею </w:t>
            </w:r>
            <w:smartTag w:uri="urn:schemas-microsoft-com:office:smarttags" w:element="metricconverter">
              <w:smartTagPr>
                <w:attr w:name="ProductID" w:val="1965,60 кв. м"/>
              </w:smartTagPr>
              <w:r w:rsidRPr="00AA312F">
                <w:rPr>
                  <w:rFonts w:ascii="Arial" w:hAnsi="Arial" w:cs="Arial"/>
                  <w:sz w:val="20"/>
                  <w:szCs w:val="20"/>
                </w:rPr>
                <w:t>22,6 кв. м</w:t>
              </w:r>
            </w:smartTag>
            <w:r w:rsidRPr="00AA312F">
              <w:rPr>
                <w:rFonts w:ascii="Arial" w:hAnsi="Arial" w:cs="Arial"/>
                <w:sz w:val="20"/>
                <w:szCs w:val="20"/>
              </w:rPr>
              <w:t>, що розташоване за адресою: Київська область, м. Бориспіль, міжнародний аеропорт «Бориспіль», та перебуває на балансі ДП «МА «Бориспіль»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Pr="002D5B3B" w:rsidRDefault="00690AA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ТОВ «Консалтінг-центр»</w:t>
            </w:r>
            <w:r w:rsidRPr="000F543A"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90AAB" w:rsidTr="00AA312F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AAB" w:rsidRPr="00AA312F" w:rsidRDefault="00690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12F">
              <w:rPr>
                <w:rFonts w:ascii="Arial" w:hAnsi="Arial" w:cs="Arial"/>
                <w:sz w:val="20"/>
                <w:szCs w:val="20"/>
              </w:rPr>
              <w:t xml:space="preserve">Нежитлове приміщення №252 (інв. №47578) площею </w:t>
            </w:r>
            <w:smartTag w:uri="urn:schemas-microsoft-com:office:smarttags" w:element="metricconverter">
              <w:smartTagPr>
                <w:attr w:name="ProductID" w:val="1965,60 кв. м"/>
              </w:smartTagPr>
              <w:r w:rsidRPr="00AA312F">
                <w:rPr>
                  <w:rFonts w:ascii="Arial" w:hAnsi="Arial" w:cs="Arial"/>
                  <w:sz w:val="20"/>
                  <w:szCs w:val="20"/>
                </w:rPr>
                <w:t>18,0 кв. м</w:t>
              </w:r>
            </w:smartTag>
            <w:r w:rsidRPr="00AA312F">
              <w:rPr>
                <w:rFonts w:ascii="Arial" w:hAnsi="Arial" w:cs="Arial"/>
                <w:sz w:val="20"/>
                <w:szCs w:val="20"/>
              </w:rPr>
              <w:t>, реєстровий номер за ЄРОДВ 20572069.1435.НЛТНПД1884, яке розташоване на другому поверсі пасажирського терміналу «</w:t>
            </w:r>
            <w:r w:rsidRPr="00AA312F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AA312F">
              <w:rPr>
                <w:rFonts w:ascii="Arial" w:hAnsi="Arial" w:cs="Arial"/>
                <w:sz w:val="20"/>
                <w:szCs w:val="20"/>
              </w:rPr>
              <w:t>» за адресою: Київська область, м. Бориспіль, Міжнародний аеропорт «Бориспіль», та перебуває на балансі ДП «МА «Бориспіль»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Pr="000F543A" w:rsidRDefault="00690AA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ФО-П Кравцова Л.І.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90AAB" w:rsidTr="00AA312F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AAB" w:rsidRPr="00AA312F" w:rsidRDefault="00690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12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Нежитлове приміщення № 3.1.4 (інв. № 47578) площею </w:t>
            </w:r>
            <w:smartTag w:uri="urn:schemas-microsoft-com:office:smarttags" w:element="metricconverter">
              <w:smartTagPr>
                <w:attr w:name="ProductID" w:val="1965,60 кв. м"/>
              </w:smartTagPr>
              <w:r w:rsidRPr="00AA312F">
                <w:rPr>
                  <w:rFonts w:ascii="Arial" w:hAnsi="Arial" w:cs="Arial"/>
                  <w:color w:val="000000"/>
                  <w:sz w:val="20"/>
                  <w:szCs w:val="20"/>
                </w:rPr>
                <w:t>32,0 кв. м</w:t>
              </w:r>
            </w:smartTag>
            <w:r w:rsidRPr="00AA312F">
              <w:rPr>
                <w:rFonts w:ascii="Arial" w:hAnsi="Arial" w:cs="Arial"/>
                <w:color w:val="000000"/>
                <w:sz w:val="20"/>
                <w:szCs w:val="20"/>
              </w:rPr>
              <w:t>, реєстровий номер за ЄРОДВ 20572069.1435.НЛТНПД 1884, яке розташоване на третьому поверсі пасажирського терміналу «</w:t>
            </w:r>
            <w:r w:rsidRPr="00AA31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</w:t>
            </w:r>
            <w:r w:rsidRPr="00AA312F">
              <w:rPr>
                <w:rFonts w:ascii="Arial" w:hAnsi="Arial" w:cs="Arial"/>
                <w:color w:val="000000"/>
                <w:sz w:val="20"/>
                <w:szCs w:val="20"/>
              </w:rPr>
              <w:t>» за адресою: Київська область, м. Бориспіль, Міжнародний аеропорт «Бориспіль», та перебуває на балансі  ДП «МА «Бориспіль»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Pr="000F543A" w:rsidRDefault="00690AA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ФО-П Кравцова Л.І.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90AAB" w:rsidTr="00AA312F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AAB" w:rsidRPr="00AA312F" w:rsidRDefault="00690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12F">
              <w:rPr>
                <w:rFonts w:ascii="Arial" w:hAnsi="Arial" w:cs="Arial"/>
                <w:sz w:val="20"/>
                <w:szCs w:val="20"/>
              </w:rPr>
              <w:t xml:space="preserve">Нежитлові приміщення №30, 31, 32, 33, 34 (інв. № 5073) загальною площею </w:t>
            </w:r>
            <w:smartTag w:uri="urn:schemas-microsoft-com:office:smarttags" w:element="metricconverter">
              <w:smartTagPr>
                <w:attr w:name="ProductID" w:val="1965,60 кв. м"/>
              </w:smartTagPr>
              <w:r w:rsidRPr="00AA312F">
                <w:rPr>
                  <w:rFonts w:ascii="Arial" w:hAnsi="Arial" w:cs="Arial"/>
                  <w:sz w:val="20"/>
                  <w:szCs w:val="20"/>
                </w:rPr>
                <w:t>97,6 кв. м</w:t>
              </w:r>
            </w:smartTag>
            <w:r w:rsidRPr="00AA312F">
              <w:rPr>
                <w:rFonts w:ascii="Arial" w:hAnsi="Arial" w:cs="Arial"/>
                <w:sz w:val="20"/>
                <w:szCs w:val="20"/>
              </w:rPr>
              <w:t>, реєстровий номер за ЄРОДВ 20572069.51.НЛТНПД051, що розташовані в будівлі перонної механізації за адресою Київська область, м. Бориспіль, Міжнародний аеропорт «Бориспіль», та перебувають на балансі ДП «МА «Бориспіль»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Pr="000F543A" w:rsidRDefault="00690AA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ПП «Бізнес-консалтінг»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90AAB" w:rsidTr="00AA312F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AAB" w:rsidRPr="00AA312F" w:rsidRDefault="00690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12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Нежитлове приміщення №278 (інв. № 47578), площею </w:t>
            </w:r>
            <w:smartTag w:uri="urn:schemas-microsoft-com:office:smarttags" w:element="metricconverter">
              <w:smartTagPr>
                <w:attr w:name="ProductID" w:val="1965,60 кв. м"/>
              </w:smartTagPr>
              <w:r w:rsidRPr="00AA312F">
                <w:rPr>
                  <w:rFonts w:ascii="Arial" w:hAnsi="Arial" w:cs="Arial"/>
                  <w:color w:val="000000"/>
                  <w:sz w:val="20"/>
                  <w:szCs w:val="20"/>
                </w:rPr>
                <w:t>6,6 кв. м</w:t>
              </w:r>
            </w:smartTag>
            <w:r w:rsidRPr="00AA312F">
              <w:rPr>
                <w:rFonts w:ascii="Arial" w:hAnsi="Arial" w:cs="Arial"/>
                <w:color w:val="000000"/>
                <w:sz w:val="20"/>
                <w:szCs w:val="20"/>
              </w:rPr>
              <w:t>, реєстровий номер за ЄРОДВ 20572069.1435.НЛТНПД1884, яке розташоване на другому поверсі пасажирського терміналу «</w:t>
            </w:r>
            <w:r w:rsidRPr="00AA31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</w:t>
            </w:r>
            <w:r w:rsidRPr="00AA312F">
              <w:rPr>
                <w:rFonts w:ascii="Arial" w:hAnsi="Arial" w:cs="Arial"/>
                <w:color w:val="000000"/>
                <w:sz w:val="20"/>
                <w:szCs w:val="20"/>
              </w:rPr>
              <w:t>» за адресою Київська область, м. Бориспіль, Міжнародний аеропорт «Бориспіль», та перебуває на балансі ДП «МА «Бориспіль»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Pr="000F543A" w:rsidRDefault="00690AA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ПП «Бізнес-консалтінг»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90AAB" w:rsidTr="00AA312F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AAB" w:rsidRPr="00AA312F" w:rsidRDefault="00690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12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Нежитлове приміщення №27 (інв. № 47565), загальною площею </w:t>
            </w:r>
            <w:smartTag w:uri="urn:schemas-microsoft-com:office:smarttags" w:element="metricconverter">
              <w:smartTagPr>
                <w:attr w:name="ProductID" w:val="1965,60 кв. м"/>
              </w:smartTagPr>
              <w:r w:rsidRPr="00AA312F">
                <w:rPr>
                  <w:rFonts w:ascii="Arial" w:hAnsi="Arial" w:cs="Arial"/>
                  <w:color w:val="000000"/>
                  <w:sz w:val="20"/>
                  <w:szCs w:val="20"/>
                </w:rPr>
                <w:t>24,5 кв. м</w:t>
              </w:r>
            </w:smartTag>
            <w:r w:rsidRPr="00AA312F">
              <w:rPr>
                <w:rFonts w:ascii="Arial" w:hAnsi="Arial" w:cs="Arial"/>
                <w:color w:val="000000"/>
                <w:sz w:val="20"/>
                <w:szCs w:val="20"/>
              </w:rPr>
              <w:t>, реєстровий номер за ЄРОДВ 20572069.64.НЛТНПД064, яке розташоване на першому поверсі бізнес-центру вантажного терміналу за адресою Київська область, м. Бориспіль, Міжнародний аеропорт «Бориспіль», та перебуває на балансі ДП «МА «Бориспіль»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Pr="000F543A" w:rsidRDefault="00690AA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ТОВ «Консалтінг-центр»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90AAB" w:rsidTr="00AA312F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AAB" w:rsidRPr="00AA312F" w:rsidRDefault="00690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12F">
              <w:rPr>
                <w:rFonts w:ascii="Arial" w:hAnsi="Arial" w:cs="Arial"/>
                <w:sz w:val="22"/>
              </w:rPr>
              <w:t>Н</w:t>
            </w:r>
            <w:r w:rsidRPr="00AA312F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ежитлова будівля корпусу № 4, загальною площею </w:t>
            </w:r>
            <w:smartTag w:uri="urn:schemas-microsoft-com:office:smarttags" w:element="metricconverter">
              <w:smartTagPr>
                <w:attr w:name="ProductID" w:val="1965,60 кв. м"/>
              </w:smartTagPr>
              <w:r w:rsidRPr="00AA312F">
                <w:rPr>
                  <w:rFonts w:ascii="Arial" w:hAnsi="Arial" w:cs="Arial"/>
                  <w:color w:val="000000"/>
                  <w:sz w:val="20"/>
                  <w:szCs w:val="20"/>
                </w:rPr>
                <w:t>1965,60 кв. м</w:t>
              </w:r>
            </w:smartTag>
            <w:r w:rsidRPr="00AA312F">
              <w:rPr>
                <w:rFonts w:ascii="Arial" w:hAnsi="Arial" w:cs="Arial"/>
                <w:color w:val="000000"/>
                <w:sz w:val="20"/>
                <w:szCs w:val="20"/>
              </w:rPr>
              <w:t>., що розміщена за адрес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ою: 08400, Київська область, м. </w:t>
            </w:r>
            <w:r w:rsidRPr="00AA312F">
              <w:rPr>
                <w:rFonts w:ascii="Arial" w:hAnsi="Arial" w:cs="Arial"/>
                <w:color w:val="000000"/>
                <w:sz w:val="20"/>
                <w:szCs w:val="20"/>
              </w:rPr>
              <w:t>Переяслав-Хмельницький, проспект Червоноармійців, 2 та перебуваєна балансі ДП ВО «Київприлад»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Pr="000F543A" w:rsidRDefault="00690AA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ФО-П Кравцов О.І.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90AAB" w:rsidTr="00AA312F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AAB" w:rsidRPr="00531A9D" w:rsidRDefault="00690AAB">
            <w:pPr>
              <w:jc w:val="both"/>
              <w:rPr>
                <w:rFonts w:ascii="Arial" w:hAnsi="Arial" w:cs="Arial"/>
                <w:sz w:val="22"/>
              </w:rPr>
            </w:pPr>
            <w:r w:rsidRPr="00531A9D">
              <w:rPr>
                <w:rFonts w:ascii="Arial" w:hAnsi="Arial" w:cs="Arial"/>
                <w:sz w:val="20"/>
                <w:szCs w:val="20"/>
              </w:rPr>
              <w:t>Частина нежилого приміщення, загальною площею 3 кв.м, , що розташована за адресою: Київська обл., м. Ірпінь, вул. Університетська, 31 та перебуває на балансі Університету Державної фіскальної служби України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Pr="000F543A" w:rsidRDefault="00690AA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ФО-П Кравцов О.І.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AB" w:rsidRDefault="00690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690AAB" w:rsidRDefault="00690AAB" w:rsidP="00757837">
      <w:pPr>
        <w:tabs>
          <w:tab w:val="left" w:pos="180"/>
        </w:tabs>
        <w:rPr>
          <w:sz w:val="16"/>
          <w:szCs w:val="16"/>
        </w:rPr>
      </w:pPr>
    </w:p>
    <w:p w:rsidR="00690AAB" w:rsidRDefault="00690AAB" w:rsidP="00757837">
      <w:pPr>
        <w:tabs>
          <w:tab w:val="left" w:pos="180"/>
        </w:tabs>
        <w:rPr>
          <w:sz w:val="16"/>
          <w:szCs w:val="16"/>
        </w:rPr>
      </w:pPr>
    </w:p>
    <w:p w:rsidR="00690AAB" w:rsidRDefault="00690AAB" w:rsidP="00757837">
      <w:pPr>
        <w:tabs>
          <w:tab w:val="left" w:pos="180"/>
        </w:tabs>
        <w:rPr>
          <w:sz w:val="16"/>
          <w:szCs w:val="16"/>
        </w:rPr>
      </w:pPr>
    </w:p>
    <w:p w:rsidR="00690AAB" w:rsidRPr="005C0686" w:rsidRDefault="00690AAB" w:rsidP="00757837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 xml:space="preserve">     Вик: Біленко Ю.О.</w:t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90AAB" w:rsidRDefault="00690AAB" w:rsidP="002719DA">
      <w:pPr>
        <w:tabs>
          <w:tab w:val="left" w:pos="180"/>
        </w:tabs>
        <w:ind w:left="180"/>
        <w:rPr>
          <w:sz w:val="16"/>
          <w:szCs w:val="16"/>
        </w:rPr>
      </w:pPr>
      <w:r w:rsidRPr="003F30D2">
        <w:rPr>
          <w:sz w:val="16"/>
          <w:szCs w:val="16"/>
        </w:rPr>
        <w:sym w:font="Wingdings 2" w:char="F027"/>
      </w:r>
      <w:r w:rsidRPr="003F30D2">
        <w:rPr>
          <w:sz w:val="16"/>
          <w:szCs w:val="16"/>
        </w:rPr>
        <w:t xml:space="preserve"> 200-25-</w:t>
      </w:r>
      <w:r>
        <w:rPr>
          <w:sz w:val="16"/>
          <w:szCs w:val="16"/>
        </w:rPr>
        <w:t>29</w:t>
      </w:r>
    </w:p>
    <w:p w:rsidR="00690AAB" w:rsidRDefault="00690AAB" w:rsidP="002719DA">
      <w:pPr>
        <w:tabs>
          <w:tab w:val="left" w:pos="180"/>
        </w:tabs>
        <w:ind w:left="180"/>
        <w:rPr>
          <w:sz w:val="16"/>
          <w:szCs w:val="16"/>
        </w:rPr>
      </w:pPr>
      <w:r>
        <w:rPr>
          <w:sz w:val="16"/>
          <w:szCs w:val="16"/>
        </w:rPr>
        <w:t>Штепура К.В.</w:t>
      </w:r>
    </w:p>
    <w:p w:rsidR="00690AAB" w:rsidRDefault="00690AAB" w:rsidP="00C0348A">
      <w:pPr>
        <w:tabs>
          <w:tab w:val="left" w:pos="180"/>
        </w:tabs>
        <w:rPr>
          <w:sz w:val="16"/>
          <w:szCs w:val="16"/>
        </w:rPr>
      </w:pPr>
    </w:p>
    <w:p w:rsidR="00690AAB" w:rsidRDefault="00690AAB" w:rsidP="00C0348A">
      <w:pPr>
        <w:tabs>
          <w:tab w:val="left" w:pos="180"/>
        </w:tabs>
        <w:rPr>
          <w:sz w:val="16"/>
          <w:szCs w:val="16"/>
        </w:rPr>
      </w:pPr>
    </w:p>
    <w:p w:rsidR="00690AAB" w:rsidRDefault="00690AAB" w:rsidP="00C0348A">
      <w:pPr>
        <w:tabs>
          <w:tab w:val="left" w:pos="180"/>
        </w:tabs>
        <w:rPr>
          <w:sz w:val="16"/>
          <w:szCs w:val="16"/>
        </w:rPr>
      </w:pPr>
    </w:p>
    <w:sectPr w:rsidR="00690AAB" w:rsidSect="00EF2CF0">
      <w:pgSz w:w="11906" w:h="16838"/>
      <w:pgMar w:top="899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3FA85406"/>
    <w:multiLevelType w:val="hybridMultilevel"/>
    <w:tmpl w:val="BE50A2AE"/>
    <w:lvl w:ilvl="0" w:tplc="9056D7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C12966"/>
    <w:multiLevelType w:val="hybridMultilevel"/>
    <w:tmpl w:val="C1928B12"/>
    <w:lvl w:ilvl="0" w:tplc="D38EA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1C11B4"/>
    <w:multiLevelType w:val="hybridMultilevel"/>
    <w:tmpl w:val="E946AA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D68"/>
    <w:rsid w:val="00000978"/>
    <w:rsid w:val="000009D8"/>
    <w:rsid w:val="00000CA8"/>
    <w:rsid w:val="0000301F"/>
    <w:rsid w:val="000039AD"/>
    <w:rsid w:val="0000463B"/>
    <w:rsid w:val="00005200"/>
    <w:rsid w:val="00006DC1"/>
    <w:rsid w:val="000123AB"/>
    <w:rsid w:val="0001524F"/>
    <w:rsid w:val="000152AF"/>
    <w:rsid w:val="00016839"/>
    <w:rsid w:val="00017B75"/>
    <w:rsid w:val="00023DAE"/>
    <w:rsid w:val="0002636D"/>
    <w:rsid w:val="00026A7B"/>
    <w:rsid w:val="00033200"/>
    <w:rsid w:val="000408B2"/>
    <w:rsid w:val="00042768"/>
    <w:rsid w:val="00042AE8"/>
    <w:rsid w:val="0004339B"/>
    <w:rsid w:val="00045A7D"/>
    <w:rsid w:val="00047995"/>
    <w:rsid w:val="000504E2"/>
    <w:rsid w:val="00050B27"/>
    <w:rsid w:val="00050C30"/>
    <w:rsid w:val="00050E43"/>
    <w:rsid w:val="00053314"/>
    <w:rsid w:val="00054419"/>
    <w:rsid w:val="00054B00"/>
    <w:rsid w:val="00055EBF"/>
    <w:rsid w:val="000563AE"/>
    <w:rsid w:val="00060280"/>
    <w:rsid w:val="00060628"/>
    <w:rsid w:val="00063BCE"/>
    <w:rsid w:val="000678C6"/>
    <w:rsid w:val="00071227"/>
    <w:rsid w:val="00072BEA"/>
    <w:rsid w:val="00074ED9"/>
    <w:rsid w:val="000830A9"/>
    <w:rsid w:val="00090650"/>
    <w:rsid w:val="00093182"/>
    <w:rsid w:val="0009489A"/>
    <w:rsid w:val="0009500B"/>
    <w:rsid w:val="00095EDC"/>
    <w:rsid w:val="00096BB7"/>
    <w:rsid w:val="000A067F"/>
    <w:rsid w:val="000A3690"/>
    <w:rsid w:val="000A67DD"/>
    <w:rsid w:val="000B75E9"/>
    <w:rsid w:val="000C0968"/>
    <w:rsid w:val="000C13D3"/>
    <w:rsid w:val="000C3B53"/>
    <w:rsid w:val="000C49B5"/>
    <w:rsid w:val="000C62EB"/>
    <w:rsid w:val="000D69AE"/>
    <w:rsid w:val="000D79CD"/>
    <w:rsid w:val="000E18F8"/>
    <w:rsid w:val="000E1930"/>
    <w:rsid w:val="000E244D"/>
    <w:rsid w:val="000E34FE"/>
    <w:rsid w:val="000E7489"/>
    <w:rsid w:val="000E7E22"/>
    <w:rsid w:val="000F2611"/>
    <w:rsid w:val="000F331D"/>
    <w:rsid w:val="000F3FC3"/>
    <w:rsid w:val="000F543A"/>
    <w:rsid w:val="000F7FFD"/>
    <w:rsid w:val="00103328"/>
    <w:rsid w:val="00103C21"/>
    <w:rsid w:val="00110748"/>
    <w:rsid w:val="00112C40"/>
    <w:rsid w:val="001134E1"/>
    <w:rsid w:val="00117744"/>
    <w:rsid w:val="00120050"/>
    <w:rsid w:val="00125F2E"/>
    <w:rsid w:val="00130A91"/>
    <w:rsid w:val="00132FF2"/>
    <w:rsid w:val="00137B46"/>
    <w:rsid w:val="001416E3"/>
    <w:rsid w:val="00145C57"/>
    <w:rsid w:val="00147027"/>
    <w:rsid w:val="001521A2"/>
    <w:rsid w:val="00152ECC"/>
    <w:rsid w:val="00155AA0"/>
    <w:rsid w:val="00161A2B"/>
    <w:rsid w:val="00162D20"/>
    <w:rsid w:val="00167C52"/>
    <w:rsid w:val="00171A44"/>
    <w:rsid w:val="00172A91"/>
    <w:rsid w:val="00172F50"/>
    <w:rsid w:val="00173C4C"/>
    <w:rsid w:val="00173CDC"/>
    <w:rsid w:val="00177EA8"/>
    <w:rsid w:val="001814F6"/>
    <w:rsid w:val="00181A3D"/>
    <w:rsid w:val="00182BC5"/>
    <w:rsid w:val="00182E4D"/>
    <w:rsid w:val="0018362E"/>
    <w:rsid w:val="00183F4D"/>
    <w:rsid w:val="00184743"/>
    <w:rsid w:val="00186C4E"/>
    <w:rsid w:val="0018718A"/>
    <w:rsid w:val="00190403"/>
    <w:rsid w:val="00190605"/>
    <w:rsid w:val="00191DD8"/>
    <w:rsid w:val="00192B83"/>
    <w:rsid w:val="00193FF1"/>
    <w:rsid w:val="001A1CD3"/>
    <w:rsid w:val="001A2237"/>
    <w:rsid w:val="001A2664"/>
    <w:rsid w:val="001A4EF0"/>
    <w:rsid w:val="001A51D9"/>
    <w:rsid w:val="001A6E02"/>
    <w:rsid w:val="001B18B0"/>
    <w:rsid w:val="001B28D0"/>
    <w:rsid w:val="001B603A"/>
    <w:rsid w:val="001C2C24"/>
    <w:rsid w:val="001C3A24"/>
    <w:rsid w:val="001C45B5"/>
    <w:rsid w:val="001C4E17"/>
    <w:rsid w:val="001C7D02"/>
    <w:rsid w:val="001D030F"/>
    <w:rsid w:val="001D185A"/>
    <w:rsid w:val="001D3CC2"/>
    <w:rsid w:val="001D6726"/>
    <w:rsid w:val="001E0462"/>
    <w:rsid w:val="001E0822"/>
    <w:rsid w:val="001E145B"/>
    <w:rsid w:val="001E1FC2"/>
    <w:rsid w:val="001E63A1"/>
    <w:rsid w:val="001E7A56"/>
    <w:rsid w:val="001F10BA"/>
    <w:rsid w:val="001F20D6"/>
    <w:rsid w:val="001F3ABB"/>
    <w:rsid w:val="001F3DF7"/>
    <w:rsid w:val="001F59A0"/>
    <w:rsid w:val="001F5C37"/>
    <w:rsid w:val="001F6E03"/>
    <w:rsid w:val="00201B14"/>
    <w:rsid w:val="0020298A"/>
    <w:rsid w:val="00204B9D"/>
    <w:rsid w:val="0021044E"/>
    <w:rsid w:val="0021406A"/>
    <w:rsid w:val="00214080"/>
    <w:rsid w:val="00214C9B"/>
    <w:rsid w:val="00215C74"/>
    <w:rsid w:val="00216E82"/>
    <w:rsid w:val="00217827"/>
    <w:rsid w:val="002212E9"/>
    <w:rsid w:val="00222016"/>
    <w:rsid w:val="002220D8"/>
    <w:rsid w:val="002232DE"/>
    <w:rsid w:val="00224AC5"/>
    <w:rsid w:val="00224EB5"/>
    <w:rsid w:val="00225CCE"/>
    <w:rsid w:val="00225EB4"/>
    <w:rsid w:val="002266FB"/>
    <w:rsid w:val="00232085"/>
    <w:rsid w:val="00233B21"/>
    <w:rsid w:val="0023639C"/>
    <w:rsid w:val="00237C4B"/>
    <w:rsid w:val="00241C28"/>
    <w:rsid w:val="00241E60"/>
    <w:rsid w:val="0024250C"/>
    <w:rsid w:val="00243713"/>
    <w:rsid w:val="002445AE"/>
    <w:rsid w:val="00244D62"/>
    <w:rsid w:val="002456F5"/>
    <w:rsid w:val="002478FD"/>
    <w:rsid w:val="002479D4"/>
    <w:rsid w:val="00247C4B"/>
    <w:rsid w:val="002517F5"/>
    <w:rsid w:val="00251D2C"/>
    <w:rsid w:val="0025607A"/>
    <w:rsid w:val="00263DCF"/>
    <w:rsid w:val="0026499B"/>
    <w:rsid w:val="002719DA"/>
    <w:rsid w:val="00274CE7"/>
    <w:rsid w:val="00275263"/>
    <w:rsid w:val="00275860"/>
    <w:rsid w:val="00275885"/>
    <w:rsid w:val="00276067"/>
    <w:rsid w:val="00277696"/>
    <w:rsid w:val="002804F9"/>
    <w:rsid w:val="00283197"/>
    <w:rsid w:val="00284952"/>
    <w:rsid w:val="00285A38"/>
    <w:rsid w:val="00286236"/>
    <w:rsid w:val="002873C2"/>
    <w:rsid w:val="00287599"/>
    <w:rsid w:val="00287B0A"/>
    <w:rsid w:val="00292944"/>
    <w:rsid w:val="00293F5C"/>
    <w:rsid w:val="0029780D"/>
    <w:rsid w:val="00297C45"/>
    <w:rsid w:val="002A0B45"/>
    <w:rsid w:val="002A2485"/>
    <w:rsid w:val="002A5BF7"/>
    <w:rsid w:val="002A611D"/>
    <w:rsid w:val="002B12FF"/>
    <w:rsid w:val="002B1A4B"/>
    <w:rsid w:val="002B1C7F"/>
    <w:rsid w:val="002B2E75"/>
    <w:rsid w:val="002C053A"/>
    <w:rsid w:val="002C158B"/>
    <w:rsid w:val="002C29D6"/>
    <w:rsid w:val="002C330C"/>
    <w:rsid w:val="002C3463"/>
    <w:rsid w:val="002C3FFD"/>
    <w:rsid w:val="002C4FA6"/>
    <w:rsid w:val="002C59B1"/>
    <w:rsid w:val="002C664C"/>
    <w:rsid w:val="002C6D71"/>
    <w:rsid w:val="002C7ECB"/>
    <w:rsid w:val="002D3E1B"/>
    <w:rsid w:val="002D4C26"/>
    <w:rsid w:val="002D5B3B"/>
    <w:rsid w:val="002D758B"/>
    <w:rsid w:val="002E2C74"/>
    <w:rsid w:val="002E4253"/>
    <w:rsid w:val="002E52EF"/>
    <w:rsid w:val="002E5A0F"/>
    <w:rsid w:val="002E63C4"/>
    <w:rsid w:val="002E6597"/>
    <w:rsid w:val="002F0BD1"/>
    <w:rsid w:val="002F2124"/>
    <w:rsid w:val="002F498E"/>
    <w:rsid w:val="003016BD"/>
    <w:rsid w:val="003018F2"/>
    <w:rsid w:val="00303D56"/>
    <w:rsid w:val="00304410"/>
    <w:rsid w:val="00310A89"/>
    <w:rsid w:val="0031107C"/>
    <w:rsid w:val="00311E53"/>
    <w:rsid w:val="00313AA6"/>
    <w:rsid w:val="00314154"/>
    <w:rsid w:val="003155E9"/>
    <w:rsid w:val="0031605F"/>
    <w:rsid w:val="003164FF"/>
    <w:rsid w:val="0031682E"/>
    <w:rsid w:val="003213D9"/>
    <w:rsid w:val="00322670"/>
    <w:rsid w:val="003230F4"/>
    <w:rsid w:val="00324059"/>
    <w:rsid w:val="003244D4"/>
    <w:rsid w:val="00324B7D"/>
    <w:rsid w:val="00326816"/>
    <w:rsid w:val="00326F79"/>
    <w:rsid w:val="00333689"/>
    <w:rsid w:val="003344F1"/>
    <w:rsid w:val="003345E1"/>
    <w:rsid w:val="00336770"/>
    <w:rsid w:val="00336DBD"/>
    <w:rsid w:val="003414FE"/>
    <w:rsid w:val="0034269E"/>
    <w:rsid w:val="003435F9"/>
    <w:rsid w:val="00344CD6"/>
    <w:rsid w:val="00345D81"/>
    <w:rsid w:val="00352EB6"/>
    <w:rsid w:val="003536AD"/>
    <w:rsid w:val="00361CA6"/>
    <w:rsid w:val="00361E97"/>
    <w:rsid w:val="0036280C"/>
    <w:rsid w:val="00363F4E"/>
    <w:rsid w:val="00364EAC"/>
    <w:rsid w:val="00366D0B"/>
    <w:rsid w:val="00372354"/>
    <w:rsid w:val="003726EB"/>
    <w:rsid w:val="00372CC2"/>
    <w:rsid w:val="00372CF0"/>
    <w:rsid w:val="00372DFF"/>
    <w:rsid w:val="00373835"/>
    <w:rsid w:val="003772F9"/>
    <w:rsid w:val="00383206"/>
    <w:rsid w:val="003855DC"/>
    <w:rsid w:val="00385E87"/>
    <w:rsid w:val="00386D1F"/>
    <w:rsid w:val="00386D20"/>
    <w:rsid w:val="00390055"/>
    <w:rsid w:val="00390B8D"/>
    <w:rsid w:val="00392372"/>
    <w:rsid w:val="00392AD2"/>
    <w:rsid w:val="00392C8D"/>
    <w:rsid w:val="003935DC"/>
    <w:rsid w:val="003945B7"/>
    <w:rsid w:val="00394ECE"/>
    <w:rsid w:val="00395258"/>
    <w:rsid w:val="00396558"/>
    <w:rsid w:val="003A01C4"/>
    <w:rsid w:val="003A34F6"/>
    <w:rsid w:val="003A5933"/>
    <w:rsid w:val="003B09AF"/>
    <w:rsid w:val="003B4271"/>
    <w:rsid w:val="003C2912"/>
    <w:rsid w:val="003C36B8"/>
    <w:rsid w:val="003C4CA4"/>
    <w:rsid w:val="003C5DC8"/>
    <w:rsid w:val="003D156C"/>
    <w:rsid w:val="003D26B5"/>
    <w:rsid w:val="003D2A8E"/>
    <w:rsid w:val="003D2A94"/>
    <w:rsid w:val="003D53A8"/>
    <w:rsid w:val="003D5CDF"/>
    <w:rsid w:val="003E129A"/>
    <w:rsid w:val="003E2C45"/>
    <w:rsid w:val="003E2EAF"/>
    <w:rsid w:val="003E5650"/>
    <w:rsid w:val="003E61CA"/>
    <w:rsid w:val="003F156B"/>
    <w:rsid w:val="003F30D2"/>
    <w:rsid w:val="003F7885"/>
    <w:rsid w:val="003F7D7F"/>
    <w:rsid w:val="004047CB"/>
    <w:rsid w:val="0040656D"/>
    <w:rsid w:val="0041174B"/>
    <w:rsid w:val="0041209C"/>
    <w:rsid w:val="004123B4"/>
    <w:rsid w:val="0041355B"/>
    <w:rsid w:val="00413827"/>
    <w:rsid w:val="00413C67"/>
    <w:rsid w:val="00413CAA"/>
    <w:rsid w:val="00414EF2"/>
    <w:rsid w:val="00415457"/>
    <w:rsid w:val="00416D70"/>
    <w:rsid w:val="00421D3C"/>
    <w:rsid w:val="00421EBA"/>
    <w:rsid w:val="00423C38"/>
    <w:rsid w:val="004257A3"/>
    <w:rsid w:val="0042636E"/>
    <w:rsid w:val="00427D51"/>
    <w:rsid w:val="00432FEA"/>
    <w:rsid w:val="00433D67"/>
    <w:rsid w:val="00434E01"/>
    <w:rsid w:val="0043584F"/>
    <w:rsid w:val="00436DC1"/>
    <w:rsid w:val="00440EA6"/>
    <w:rsid w:val="00442004"/>
    <w:rsid w:val="004432F5"/>
    <w:rsid w:val="00446689"/>
    <w:rsid w:val="00446EB1"/>
    <w:rsid w:val="004474B6"/>
    <w:rsid w:val="0045080A"/>
    <w:rsid w:val="00452388"/>
    <w:rsid w:val="00452433"/>
    <w:rsid w:val="00453B90"/>
    <w:rsid w:val="004561DE"/>
    <w:rsid w:val="00460AD6"/>
    <w:rsid w:val="00463C92"/>
    <w:rsid w:val="00464314"/>
    <w:rsid w:val="00465D24"/>
    <w:rsid w:val="0046635A"/>
    <w:rsid w:val="00466390"/>
    <w:rsid w:val="004706C5"/>
    <w:rsid w:val="00470BEA"/>
    <w:rsid w:val="0047183B"/>
    <w:rsid w:val="00473A00"/>
    <w:rsid w:val="00473A16"/>
    <w:rsid w:val="00481223"/>
    <w:rsid w:val="00483B72"/>
    <w:rsid w:val="00483BAE"/>
    <w:rsid w:val="00484203"/>
    <w:rsid w:val="00485FC1"/>
    <w:rsid w:val="004867E4"/>
    <w:rsid w:val="00487424"/>
    <w:rsid w:val="00493789"/>
    <w:rsid w:val="00493B51"/>
    <w:rsid w:val="00495085"/>
    <w:rsid w:val="004A0AB7"/>
    <w:rsid w:val="004A0CB6"/>
    <w:rsid w:val="004A284E"/>
    <w:rsid w:val="004A3888"/>
    <w:rsid w:val="004A48CA"/>
    <w:rsid w:val="004A533F"/>
    <w:rsid w:val="004A74DC"/>
    <w:rsid w:val="004B2EEC"/>
    <w:rsid w:val="004B36CB"/>
    <w:rsid w:val="004B704C"/>
    <w:rsid w:val="004B7CB6"/>
    <w:rsid w:val="004C2A01"/>
    <w:rsid w:val="004C43B7"/>
    <w:rsid w:val="004C4D66"/>
    <w:rsid w:val="004C4FFB"/>
    <w:rsid w:val="004C6218"/>
    <w:rsid w:val="004C6ECE"/>
    <w:rsid w:val="004D0A6B"/>
    <w:rsid w:val="004D1759"/>
    <w:rsid w:val="004D4301"/>
    <w:rsid w:val="004D5B97"/>
    <w:rsid w:val="004D7BA3"/>
    <w:rsid w:val="004E2BE4"/>
    <w:rsid w:val="004E43EE"/>
    <w:rsid w:val="004E50AA"/>
    <w:rsid w:val="004E6A2D"/>
    <w:rsid w:val="004E6D56"/>
    <w:rsid w:val="004F0DDC"/>
    <w:rsid w:val="004F3A52"/>
    <w:rsid w:val="004F418E"/>
    <w:rsid w:val="00501E96"/>
    <w:rsid w:val="00502488"/>
    <w:rsid w:val="00504BB7"/>
    <w:rsid w:val="00505500"/>
    <w:rsid w:val="00514F38"/>
    <w:rsid w:val="00515CF8"/>
    <w:rsid w:val="00517A06"/>
    <w:rsid w:val="00520309"/>
    <w:rsid w:val="0052177B"/>
    <w:rsid w:val="005223AD"/>
    <w:rsid w:val="005237EB"/>
    <w:rsid w:val="005242C6"/>
    <w:rsid w:val="00524CC6"/>
    <w:rsid w:val="00526DAE"/>
    <w:rsid w:val="00527870"/>
    <w:rsid w:val="005309B5"/>
    <w:rsid w:val="00530D4F"/>
    <w:rsid w:val="00531A9D"/>
    <w:rsid w:val="00532647"/>
    <w:rsid w:val="005331B4"/>
    <w:rsid w:val="00534930"/>
    <w:rsid w:val="00541475"/>
    <w:rsid w:val="00542785"/>
    <w:rsid w:val="00544042"/>
    <w:rsid w:val="00546188"/>
    <w:rsid w:val="005464FF"/>
    <w:rsid w:val="00547B5D"/>
    <w:rsid w:val="0055151B"/>
    <w:rsid w:val="005528BE"/>
    <w:rsid w:val="00552A22"/>
    <w:rsid w:val="005537CA"/>
    <w:rsid w:val="0056063E"/>
    <w:rsid w:val="00560C10"/>
    <w:rsid w:val="00561F4C"/>
    <w:rsid w:val="00572416"/>
    <w:rsid w:val="00573F5B"/>
    <w:rsid w:val="00574357"/>
    <w:rsid w:val="005756F5"/>
    <w:rsid w:val="005764BB"/>
    <w:rsid w:val="0057780A"/>
    <w:rsid w:val="00577F46"/>
    <w:rsid w:val="005804F7"/>
    <w:rsid w:val="00580E45"/>
    <w:rsid w:val="0058516D"/>
    <w:rsid w:val="00585C56"/>
    <w:rsid w:val="00586E52"/>
    <w:rsid w:val="00591BE3"/>
    <w:rsid w:val="005941C4"/>
    <w:rsid w:val="00594BD3"/>
    <w:rsid w:val="00595556"/>
    <w:rsid w:val="00596C48"/>
    <w:rsid w:val="00597216"/>
    <w:rsid w:val="0059797E"/>
    <w:rsid w:val="005A1221"/>
    <w:rsid w:val="005A1E88"/>
    <w:rsid w:val="005A4538"/>
    <w:rsid w:val="005A5D74"/>
    <w:rsid w:val="005A62D2"/>
    <w:rsid w:val="005B0FFD"/>
    <w:rsid w:val="005B13B3"/>
    <w:rsid w:val="005B445B"/>
    <w:rsid w:val="005B4B08"/>
    <w:rsid w:val="005B6062"/>
    <w:rsid w:val="005C0686"/>
    <w:rsid w:val="005C1361"/>
    <w:rsid w:val="005C36DB"/>
    <w:rsid w:val="005D0B7C"/>
    <w:rsid w:val="005D288D"/>
    <w:rsid w:val="005D36ED"/>
    <w:rsid w:val="005D4035"/>
    <w:rsid w:val="005D47E1"/>
    <w:rsid w:val="005D4FEA"/>
    <w:rsid w:val="005D6687"/>
    <w:rsid w:val="005E0B51"/>
    <w:rsid w:val="005E0EFE"/>
    <w:rsid w:val="005E1DA4"/>
    <w:rsid w:val="005E288B"/>
    <w:rsid w:val="005E43A8"/>
    <w:rsid w:val="005E49A1"/>
    <w:rsid w:val="005E5787"/>
    <w:rsid w:val="005E662F"/>
    <w:rsid w:val="005F0534"/>
    <w:rsid w:val="005F0C4E"/>
    <w:rsid w:val="005F32DA"/>
    <w:rsid w:val="005F5604"/>
    <w:rsid w:val="005F68C6"/>
    <w:rsid w:val="0060053E"/>
    <w:rsid w:val="00601D45"/>
    <w:rsid w:val="00603580"/>
    <w:rsid w:val="00603C04"/>
    <w:rsid w:val="00604EF0"/>
    <w:rsid w:val="006062BF"/>
    <w:rsid w:val="00607EDD"/>
    <w:rsid w:val="00611819"/>
    <w:rsid w:val="0061318A"/>
    <w:rsid w:val="0061365D"/>
    <w:rsid w:val="00613E8E"/>
    <w:rsid w:val="00616BE8"/>
    <w:rsid w:val="00616C58"/>
    <w:rsid w:val="00623C0E"/>
    <w:rsid w:val="006253B0"/>
    <w:rsid w:val="00626683"/>
    <w:rsid w:val="00631156"/>
    <w:rsid w:val="0063160C"/>
    <w:rsid w:val="00631E95"/>
    <w:rsid w:val="0064072D"/>
    <w:rsid w:val="00640AD8"/>
    <w:rsid w:val="00642943"/>
    <w:rsid w:val="006448AE"/>
    <w:rsid w:val="0064521C"/>
    <w:rsid w:val="00646AD8"/>
    <w:rsid w:val="00646BEF"/>
    <w:rsid w:val="0064752B"/>
    <w:rsid w:val="0065052A"/>
    <w:rsid w:val="00650691"/>
    <w:rsid w:val="00651FBD"/>
    <w:rsid w:val="006520D3"/>
    <w:rsid w:val="006560E1"/>
    <w:rsid w:val="0065652F"/>
    <w:rsid w:val="00656698"/>
    <w:rsid w:val="00657AB1"/>
    <w:rsid w:val="00660579"/>
    <w:rsid w:val="00661CCF"/>
    <w:rsid w:val="006636D6"/>
    <w:rsid w:val="00666D22"/>
    <w:rsid w:val="00672C69"/>
    <w:rsid w:val="00672DB2"/>
    <w:rsid w:val="006734EF"/>
    <w:rsid w:val="0067409D"/>
    <w:rsid w:val="00674984"/>
    <w:rsid w:val="00675823"/>
    <w:rsid w:val="00675D5A"/>
    <w:rsid w:val="00676ECF"/>
    <w:rsid w:val="006770E2"/>
    <w:rsid w:val="006816CF"/>
    <w:rsid w:val="00684524"/>
    <w:rsid w:val="00685A2D"/>
    <w:rsid w:val="00686059"/>
    <w:rsid w:val="00690AAB"/>
    <w:rsid w:val="006919CF"/>
    <w:rsid w:val="00692C0A"/>
    <w:rsid w:val="00692ECC"/>
    <w:rsid w:val="00692F29"/>
    <w:rsid w:val="00697A20"/>
    <w:rsid w:val="006A00BD"/>
    <w:rsid w:val="006A1B48"/>
    <w:rsid w:val="006A1CBE"/>
    <w:rsid w:val="006A289C"/>
    <w:rsid w:val="006A2CFF"/>
    <w:rsid w:val="006A4155"/>
    <w:rsid w:val="006A42C6"/>
    <w:rsid w:val="006A5C1D"/>
    <w:rsid w:val="006A6593"/>
    <w:rsid w:val="006A7115"/>
    <w:rsid w:val="006B06C4"/>
    <w:rsid w:val="006B1311"/>
    <w:rsid w:val="006B2FC0"/>
    <w:rsid w:val="006C11D7"/>
    <w:rsid w:val="006C305E"/>
    <w:rsid w:val="006C4AD2"/>
    <w:rsid w:val="006C4E72"/>
    <w:rsid w:val="006C5A0D"/>
    <w:rsid w:val="006C6B68"/>
    <w:rsid w:val="006C6E6E"/>
    <w:rsid w:val="006C78C4"/>
    <w:rsid w:val="006D0BC1"/>
    <w:rsid w:val="006D245D"/>
    <w:rsid w:val="006D3AA2"/>
    <w:rsid w:val="006D7E91"/>
    <w:rsid w:val="006E1EE4"/>
    <w:rsid w:val="006E31F1"/>
    <w:rsid w:val="006E6A56"/>
    <w:rsid w:val="006E6B70"/>
    <w:rsid w:val="006F1249"/>
    <w:rsid w:val="006F46BE"/>
    <w:rsid w:val="006F71FD"/>
    <w:rsid w:val="006F7C92"/>
    <w:rsid w:val="00702E9C"/>
    <w:rsid w:val="007051BB"/>
    <w:rsid w:val="00707137"/>
    <w:rsid w:val="0070735C"/>
    <w:rsid w:val="0071043E"/>
    <w:rsid w:val="00711A3F"/>
    <w:rsid w:val="007130F5"/>
    <w:rsid w:val="0071449D"/>
    <w:rsid w:val="0071604C"/>
    <w:rsid w:val="00717019"/>
    <w:rsid w:val="00717D85"/>
    <w:rsid w:val="00717DE4"/>
    <w:rsid w:val="0072068B"/>
    <w:rsid w:val="007223B7"/>
    <w:rsid w:val="00722A7C"/>
    <w:rsid w:val="007230D3"/>
    <w:rsid w:val="00725110"/>
    <w:rsid w:val="007267BF"/>
    <w:rsid w:val="00726AC5"/>
    <w:rsid w:val="00727FB6"/>
    <w:rsid w:val="00732CC0"/>
    <w:rsid w:val="00733132"/>
    <w:rsid w:val="0073358E"/>
    <w:rsid w:val="0074044E"/>
    <w:rsid w:val="00741AAB"/>
    <w:rsid w:val="007420D7"/>
    <w:rsid w:val="007455E5"/>
    <w:rsid w:val="00745D9F"/>
    <w:rsid w:val="007461AB"/>
    <w:rsid w:val="00747289"/>
    <w:rsid w:val="0075140D"/>
    <w:rsid w:val="007519FE"/>
    <w:rsid w:val="007525EB"/>
    <w:rsid w:val="007561AA"/>
    <w:rsid w:val="007564A5"/>
    <w:rsid w:val="00757837"/>
    <w:rsid w:val="007615BB"/>
    <w:rsid w:val="00763F50"/>
    <w:rsid w:val="00765B88"/>
    <w:rsid w:val="00766145"/>
    <w:rsid w:val="0076719C"/>
    <w:rsid w:val="00767BC5"/>
    <w:rsid w:val="00772153"/>
    <w:rsid w:val="0077233C"/>
    <w:rsid w:val="00776738"/>
    <w:rsid w:val="00776AB2"/>
    <w:rsid w:val="00776EA7"/>
    <w:rsid w:val="00780C15"/>
    <w:rsid w:val="007833FD"/>
    <w:rsid w:val="00786037"/>
    <w:rsid w:val="00786242"/>
    <w:rsid w:val="00797A2D"/>
    <w:rsid w:val="007A5161"/>
    <w:rsid w:val="007A7235"/>
    <w:rsid w:val="007A74D2"/>
    <w:rsid w:val="007B3895"/>
    <w:rsid w:val="007B5A9C"/>
    <w:rsid w:val="007C13C8"/>
    <w:rsid w:val="007C16F9"/>
    <w:rsid w:val="007C176E"/>
    <w:rsid w:val="007C1FA6"/>
    <w:rsid w:val="007C4715"/>
    <w:rsid w:val="007C54DF"/>
    <w:rsid w:val="007D3ADA"/>
    <w:rsid w:val="007D4AC1"/>
    <w:rsid w:val="007D5155"/>
    <w:rsid w:val="007D6112"/>
    <w:rsid w:val="007D6800"/>
    <w:rsid w:val="007E05AA"/>
    <w:rsid w:val="007E1EFC"/>
    <w:rsid w:val="007E247F"/>
    <w:rsid w:val="007E2EFE"/>
    <w:rsid w:val="007E42B9"/>
    <w:rsid w:val="007F08B2"/>
    <w:rsid w:val="007F2D5A"/>
    <w:rsid w:val="007F4DCF"/>
    <w:rsid w:val="007F6ACE"/>
    <w:rsid w:val="007F74C4"/>
    <w:rsid w:val="007F78FC"/>
    <w:rsid w:val="0080039E"/>
    <w:rsid w:val="008003D4"/>
    <w:rsid w:val="00801D1B"/>
    <w:rsid w:val="00803D02"/>
    <w:rsid w:val="0080410F"/>
    <w:rsid w:val="00804965"/>
    <w:rsid w:val="00804CB8"/>
    <w:rsid w:val="0080545A"/>
    <w:rsid w:val="0080674C"/>
    <w:rsid w:val="0081056F"/>
    <w:rsid w:val="00810BAA"/>
    <w:rsid w:val="00812785"/>
    <w:rsid w:val="008145E3"/>
    <w:rsid w:val="00814811"/>
    <w:rsid w:val="00815197"/>
    <w:rsid w:val="00816273"/>
    <w:rsid w:val="00820D38"/>
    <w:rsid w:val="00821139"/>
    <w:rsid w:val="00821A8C"/>
    <w:rsid w:val="00822CB0"/>
    <w:rsid w:val="0082457C"/>
    <w:rsid w:val="00826872"/>
    <w:rsid w:val="00826CB1"/>
    <w:rsid w:val="00827BDC"/>
    <w:rsid w:val="00834BE7"/>
    <w:rsid w:val="008358E8"/>
    <w:rsid w:val="00840AA1"/>
    <w:rsid w:val="008453EA"/>
    <w:rsid w:val="00845CA1"/>
    <w:rsid w:val="00845F51"/>
    <w:rsid w:val="00846F9D"/>
    <w:rsid w:val="00847CFE"/>
    <w:rsid w:val="00851188"/>
    <w:rsid w:val="00852999"/>
    <w:rsid w:val="00853362"/>
    <w:rsid w:val="00853864"/>
    <w:rsid w:val="00856652"/>
    <w:rsid w:val="008627B8"/>
    <w:rsid w:val="00866A49"/>
    <w:rsid w:val="00867237"/>
    <w:rsid w:val="00867298"/>
    <w:rsid w:val="0087059E"/>
    <w:rsid w:val="00873B9A"/>
    <w:rsid w:val="0087432C"/>
    <w:rsid w:val="00874C3E"/>
    <w:rsid w:val="0087579A"/>
    <w:rsid w:val="0087604D"/>
    <w:rsid w:val="0087623A"/>
    <w:rsid w:val="00880DED"/>
    <w:rsid w:val="008870F4"/>
    <w:rsid w:val="008914EA"/>
    <w:rsid w:val="00891A03"/>
    <w:rsid w:val="00892277"/>
    <w:rsid w:val="00892564"/>
    <w:rsid w:val="00895B63"/>
    <w:rsid w:val="008969C5"/>
    <w:rsid w:val="00896EA6"/>
    <w:rsid w:val="008973C9"/>
    <w:rsid w:val="008A00F2"/>
    <w:rsid w:val="008A09CC"/>
    <w:rsid w:val="008A0AD3"/>
    <w:rsid w:val="008A1EA3"/>
    <w:rsid w:val="008A3D3A"/>
    <w:rsid w:val="008A52E7"/>
    <w:rsid w:val="008A6517"/>
    <w:rsid w:val="008B11A6"/>
    <w:rsid w:val="008B5B72"/>
    <w:rsid w:val="008B6B7B"/>
    <w:rsid w:val="008C0332"/>
    <w:rsid w:val="008C347F"/>
    <w:rsid w:val="008C34E9"/>
    <w:rsid w:val="008C3CFC"/>
    <w:rsid w:val="008C7E08"/>
    <w:rsid w:val="008D01CB"/>
    <w:rsid w:val="008D171A"/>
    <w:rsid w:val="008D1C5A"/>
    <w:rsid w:val="008D1F32"/>
    <w:rsid w:val="008D7BE6"/>
    <w:rsid w:val="008D7E29"/>
    <w:rsid w:val="008D7F6E"/>
    <w:rsid w:val="008E1631"/>
    <w:rsid w:val="008E1AFD"/>
    <w:rsid w:val="008E236A"/>
    <w:rsid w:val="008E3D81"/>
    <w:rsid w:val="008E5195"/>
    <w:rsid w:val="008E650C"/>
    <w:rsid w:val="008E7235"/>
    <w:rsid w:val="008F0D0D"/>
    <w:rsid w:val="00903113"/>
    <w:rsid w:val="00905177"/>
    <w:rsid w:val="009075F4"/>
    <w:rsid w:val="0091179D"/>
    <w:rsid w:val="00913A59"/>
    <w:rsid w:val="0091579A"/>
    <w:rsid w:val="00921B30"/>
    <w:rsid w:val="00923C05"/>
    <w:rsid w:val="009314A1"/>
    <w:rsid w:val="00932135"/>
    <w:rsid w:val="00937A08"/>
    <w:rsid w:val="00944FC7"/>
    <w:rsid w:val="00946228"/>
    <w:rsid w:val="009510ED"/>
    <w:rsid w:val="0095189C"/>
    <w:rsid w:val="00954F0C"/>
    <w:rsid w:val="00960312"/>
    <w:rsid w:val="009663E1"/>
    <w:rsid w:val="0097003F"/>
    <w:rsid w:val="00970849"/>
    <w:rsid w:val="00973D0D"/>
    <w:rsid w:val="00980098"/>
    <w:rsid w:val="00982D9F"/>
    <w:rsid w:val="0099014D"/>
    <w:rsid w:val="00990D00"/>
    <w:rsid w:val="00992B04"/>
    <w:rsid w:val="009A059F"/>
    <w:rsid w:val="009A421E"/>
    <w:rsid w:val="009A58C8"/>
    <w:rsid w:val="009A63DB"/>
    <w:rsid w:val="009A7490"/>
    <w:rsid w:val="009B02BB"/>
    <w:rsid w:val="009B13E9"/>
    <w:rsid w:val="009B1A18"/>
    <w:rsid w:val="009B1C19"/>
    <w:rsid w:val="009B26BA"/>
    <w:rsid w:val="009C0722"/>
    <w:rsid w:val="009C49EB"/>
    <w:rsid w:val="009C554E"/>
    <w:rsid w:val="009D0527"/>
    <w:rsid w:val="009D1C80"/>
    <w:rsid w:val="009D1E34"/>
    <w:rsid w:val="009D2050"/>
    <w:rsid w:val="009D2126"/>
    <w:rsid w:val="009D36AA"/>
    <w:rsid w:val="009E35CE"/>
    <w:rsid w:val="009E4FED"/>
    <w:rsid w:val="009E6D69"/>
    <w:rsid w:val="009E7CC3"/>
    <w:rsid w:val="009F0318"/>
    <w:rsid w:val="009F0636"/>
    <w:rsid w:val="009F1BD6"/>
    <w:rsid w:val="009F2028"/>
    <w:rsid w:val="009F55F1"/>
    <w:rsid w:val="009F662F"/>
    <w:rsid w:val="00A001E1"/>
    <w:rsid w:val="00A019E4"/>
    <w:rsid w:val="00A04FC5"/>
    <w:rsid w:val="00A10A02"/>
    <w:rsid w:val="00A126AA"/>
    <w:rsid w:val="00A1283E"/>
    <w:rsid w:val="00A12EC1"/>
    <w:rsid w:val="00A12FEC"/>
    <w:rsid w:val="00A149E9"/>
    <w:rsid w:val="00A14D7A"/>
    <w:rsid w:val="00A17645"/>
    <w:rsid w:val="00A17EDD"/>
    <w:rsid w:val="00A206C6"/>
    <w:rsid w:val="00A20846"/>
    <w:rsid w:val="00A21B3D"/>
    <w:rsid w:val="00A22BEE"/>
    <w:rsid w:val="00A24E8F"/>
    <w:rsid w:val="00A25FF9"/>
    <w:rsid w:val="00A31F9D"/>
    <w:rsid w:val="00A32ACC"/>
    <w:rsid w:val="00A32E2D"/>
    <w:rsid w:val="00A32FC2"/>
    <w:rsid w:val="00A354F8"/>
    <w:rsid w:val="00A35BE4"/>
    <w:rsid w:val="00A41146"/>
    <w:rsid w:val="00A41FA5"/>
    <w:rsid w:val="00A44559"/>
    <w:rsid w:val="00A44896"/>
    <w:rsid w:val="00A44C25"/>
    <w:rsid w:val="00A478C0"/>
    <w:rsid w:val="00A50CE7"/>
    <w:rsid w:val="00A523C3"/>
    <w:rsid w:val="00A539A2"/>
    <w:rsid w:val="00A53A7D"/>
    <w:rsid w:val="00A54299"/>
    <w:rsid w:val="00A54441"/>
    <w:rsid w:val="00A54FE2"/>
    <w:rsid w:val="00A55003"/>
    <w:rsid w:val="00A55A6E"/>
    <w:rsid w:val="00A57D3E"/>
    <w:rsid w:val="00A60338"/>
    <w:rsid w:val="00A60630"/>
    <w:rsid w:val="00A62111"/>
    <w:rsid w:val="00A63502"/>
    <w:rsid w:val="00A66308"/>
    <w:rsid w:val="00A66B89"/>
    <w:rsid w:val="00A768C9"/>
    <w:rsid w:val="00A76EE0"/>
    <w:rsid w:val="00A83D15"/>
    <w:rsid w:val="00A84314"/>
    <w:rsid w:val="00A865B8"/>
    <w:rsid w:val="00A90F51"/>
    <w:rsid w:val="00A92701"/>
    <w:rsid w:val="00A92DAB"/>
    <w:rsid w:val="00AA01B2"/>
    <w:rsid w:val="00AA0555"/>
    <w:rsid w:val="00AA25B0"/>
    <w:rsid w:val="00AA312F"/>
    <w:rsid w:val="00AA48AB"/>
    <w:rsid w:val="00AA5F4E"/>
    <w:rsid w:val="00AA6746"/>
    <w:rsid w:val="00AB159E"/>
    <w:rsid w:val="00AB4B14"/>
    <w:rsid w:val="00AC0335"/>
    <w:rsid w:val="00AC072D"/>
    <w:rsid w:val="00AC102C"/>
    <w:rsid w:val="00AC1166"/>
    <w:rsid w:val="00AC4D7B"/>
    <w:rsid w:val="00AC7D32"/>
    <w:rsid w:val="00AD2489"/>
    <w:rsid w:val="00AD37B5"/>
    <w:rsid w:val="00AD4A8A"/>
    <w:rsid w:val="00AD51CC"/>
    <w:rsid w:val="00AD5EB5"/>
    <w:rsid w:val="00AD6AF1"/>
    <w:rsid w:val="00AE03E3"/>
    <w:rsid w:val="00AE40C9"/>
    <w:rsid w:val="00AE5A89"/>
    <w:rsid w:val="00AE60CA"/>
    <w:rsid w:val="00AE6E7F"/>
    <w:rsid w:val="00AF1261"/>
    <w:rsid w:val="00AF1656"/>
    <w:rsid w:val="00AF19EF"/>
    <w:rsid w:val="00AF40C3"/>
    <w:rsid w:val="00AF4DA7"/>
    <w:rsid w:val="00AF4EB0"/>
    <w:rsid w:val="00B00BDE"/>
    <w:rsid w:val="00B0134E"/>
    <w:rsid w:val="00B01876"/>
    <w:rsid w:val="00B01D1B"/>
    <w:rsid w:val="00B0226A"/>
    <w:rsid w:val="00B0295D"/>
    <w:rsid w:val="00B037A9"/>
    <w:rsid w:val="00B03EDF"/>
    <w:rsid w:val="00B054C6"/>
    <w:rsid w:val="00B1107D"/>
    <w:rsid w:val="00B127C4"/>
    <w:rsid w:val="00B169F6"/>
    <w:rsid w:val="00B174C0"/>
    <w:rsid w:val="00B177A9"/>
    <w:rsid w:val="00B2002E"/>
    <w:rsid w:val="00B20732"/>
    <w:rsid w:val="00B24A6F"/>
    <w:rsid w:val="00B307C3"/>
    <w:rsid w:val="00B36F0C"/>
    <w:rsid w:val="00B36F78"/>
    <w:rsid w:val="00B403B0"/>
    <w:rsid w:val="00B40C91"/>
    <w:rsid w:val="00B42120"/>
    <w:rsid w:val="00B42C28"/>
    <w:rsid w:val="00B43445"/>
    <w:rsid w:val="00B43676"/>
    <w:rsid w:val="00B44288"/>
    <w:rsid w:val="00B45725"/>
    <w:rsid w:val="00B46BA9"/>
    <w:rsid w:val="00B5552D"/>
    <w:rsid w:val="00B55923"/>
    <w:rsid w:val="00B55961"/>
    <w:rsid w:val="00B60649"/>
    <w:rsid w:val="00B63F7A"/>
    <w:rsid w:val="00B64509"/>
    <w:rsid w:val="00B65053"/>
    <w:rsid w:val="00B655C5"/>
    <w:rsid w:val="00B666E7"/>
    <w:rsid w:val="00B71085"/>
    <w:rsid w:val="00B715BE"/>
    <w:rsid w:val="00B7232F"/>
    <w:rsid w:val="00B74AD1"/>
    <w:rsid w:val="00B81848"/>
    <w:rsid w:val="00B8226B"/>
    <w:rsid w:val="00B83AA7"/>
    <w:rsid w:val="00B848C0"/>
    <w:rsid w:val="00B84F8D"/>
    <w:rsid w:val="00B85B8C"/>
    <w:rsid w:val="00B85F1F"/>
    <w:rsid w:val="00B86C56"/>
    <w:rsid w:val="00B900C3"/>
    <w:rsid w:val="00BA0658"/>
    <w:rsid w:val="00BA0AB2"/>
    <w:rsid w:val="00BA3C5F"/>
    <w:rsid w:val="00BA75A0"/>
    <w:rsid w:val="00BB13BC"/>
    <w:rsid w:val="00BB1BA4"/>
    <w:rsid w:val="00BB2DE4"/>
    <w:rsid w:val="00BB5296"/>
    <w:rsid w:val="00BC0892"/>
    <w:rsid w:val="00BC14D7"/>
    <w:rsid w:val="00BC2177"/>
    <w:rsid w:val="00BC4CE3"/>
    <w:rsid w:val="00BC7E42"/>
    <w:rsid w:val="00BD1DDE"/>
    <w:rsid w:val="00BD3B30"/>
    <w:rsid w:val="00BD449F"/>
    <w:rsid w:val="00BD5A02"/>
    <w:rsid w:val="00BD67D2"/>
    <w:rsid w:val="00BD68AC"/>
    <w:rsid w:val="00BD692A"/>
    <w:rsid w:val="00BD6B33"/>
    <w:rsid w:val="00BD6B3A"/>
    <w:rsid w:val="00BD6E0A"/>
    <w:rsid w:val="00BE06B0"/>
    <w:rsid w:val="00BE0AC3"/>
    <w:rsid w:val="00BE6364"/>
    <w:rsid w:val="00BE63A5"/>
    <w:rsid w:val="00BF15A5"/>
    <w:rsid w:val="00BF3472"/>
    <w:rsid w:val="00BF41C4"/>
    <w:rsid w:val="00BF4C95"/>
    <w:rsid w:val="00C00701"/>
    <w:rsid w:val="00C00B20"/>
    <w:rsid w:val="00C01D00"/>
    <w:rsid w:val="00C030AC"/>
    <w:rsid w:val="00C0348A"/>
    <w:rsid w:val="00C06BFE"/>
    <w:rsid w:val="00C0790B"/>
    <w:rsid w:val="00C109EF"/>
    <w:rsid w:val="00C10C81"/>
    <w:rsid w:val="00C12DB3"/>
    <w:rsid w:val="00C161B2"/>
    <w:rsid w:val="00C205C7"/>
    <w:rsid w:val="00C2166F"/>
    <w:rsid w:val="00C24430"/>
    <w:rsid w:val="00C2685C"/>
    <w:rsid w:val="00C26F02"/>
    <w:rsid w:val="00C30DED"/>
    <w:rsid w:val="00C31E76"/>
    <w:rsid w:val="00C32F93"/>
    <w:rsid w:val="00C37FD9"/>
    <w:rsid w:val="00C413E0"/>
    <w:rsid w:val="00C43267"/>
    <w:rsid w:val="00C43ACC"/>
    <w:rsid w:val="00C45AEE"/>
    <w:rsid w:val="00C4674C"/>
    <w:rsid w:val="00C4705C"/>
    <w:rsid w:val="00C515E5"/>
    <w:rsid w:val="00C51672"/>
    <w:rsid w:val="00C51712"/>
    <w:rsid w:val="00C51971"/>
    <w:rsid w:val="00C550A9"/>
    <w:rsid w:val="00C560DB"/>
    <w:rsid w:val="00C61DC4"/>
    <w:rsid w:val="00C65B41"/>
    <w:rsid w:val="00C660DD"/>
    <w:rsid w:val="00C7094D"/>
    <w:rsid w:val="00C7233D"/>
    <w:rsid w:val="00C74344"/>
    <w:rsid w:val="00C77BC1"/>
    <w:rsid w:val="00C8101B"/>
    <w:rsid w:val="00C82E05"/>
    <w:rsid w:val="00C83D98"/>
    <w:rsid w:val="00C86A74"/>
    <w:rsid w:val="00C86D65"/>
    <w:rsid w:val="00C90750"/>
    <w:rsid w:val="00C91F1A"/>
    <w:rsid w:val="00C94939"/>
    <w:rsid w:val="00C952AA"/>
    <w:rsid w:val="00C95D8B"/>
    <w:rsid w:val="00C96D84"/>
    <w:rsid w:val="00C972B4"/>
    <w:rsid w:val="00CA0457"/>
    <w:rsid w:val="00CA0526"/>
    <w:rsid w:val="00CA171D"/>
    <w:rsid w:val="00CA1B19"/>
    <w:rsid w:val="00CB00F1"/>
    <w:rsid w:val="00CB2037"/>
    <w:rsid w:val="00CB3EE6"/>
    <w:rsid w:val="00CB4B7F"/>
    <w:rsid w:val="00CB51F4"/>
    <w:rsid w:val="00CB645F"/>
    <w:rsid w:val="00CB6FA9"/>
    <w:rsid w:val="00CB7965"/>
    <w:rsid w:val="00CC0B54"/>
    <w:rsid w:val="00CC1079"/>
    <w:rsid w:val="00CC17CA"/>
    <w:rsid w:val="00CC17F7"/>
    <w:rsid w:val="00CC1A7A"/>
    <w:rsid w:val="00CC1A9B"/>
    <w:rsid w:val="00CC2A24"/>
    <w:rsid w:val="00CD117B"/>
    <w:rsid w:val="00CD30DF"/>
    <w:rsid w:val="00CD65EB"/>
    <w:rsid w:val="00CE0390"/>
    <w:rsid w:val="00CE2516"/>
    <w:rsid w:val="00CE3C90"/>
    <w:rsid w:val="00CE4E9E"/>
    <w:rsid w:val="00CE52CB"/>
    <w:rsid w:val="00CE59BB"/>
    <w:rsid w:val="00CE6D75"/>
    <w:rsid w:val="00CF0222"/>
    <w:rsid w:val="00CF191A"/>
    <w:rsid w:val="00CF2B97"/>
    <w:rsid w:val="00CF76A3"/>
    <w:rsid w:val="00CF7E07"/>
    <w:rsid w:val="00D02246"/>
    <w:rsid w:val="00D03AEE"/>
    <w:rsid w:val="00D05A1E"/>
    <w:rsid w:val="00D063CE"/>
    <w:rsid w:val="00D067E8"/>
    <w:rsid w:val="00D07985"/>
    <w:rsid w:val="00D104C2"/>
    <w:rsid w:val="00D11500"/>
    <w:rsid w:val="00D15E68"/>
    <w:rsid w:val="00D160C3"/>
    <w:rsid w:val="00D1695E"/>
    <w:rsid w:val="00D16D71"/>
    <w:rsid w:val="00D17D0E"/>
    <w:rsid w:val="00D214AF"/>
    <w:rsid w:val="00D21522"/>
    <w:rsid w:val="00D22506"/>
    <w:rsid w:val="00D22D68"/>
    <w:rsid w:val="00D24ACC"/>
    <w:rsid w:val="00D25DA8"/>
    <w:rsid w:val="00D305F3"/>
    <w:rsid w:val="00D30978"/>
    <w:rsid w:val="00D322F4"/>
    <w:rsid w:val="00D407F9"/>
    <w:rsid w:val="00D43740"/>
    <w:rsid w:val="00D43B6C"/>
    <w:rsid w:val="00D45B61"/>
    <w:rsid w:val="00D5045F"/>
    <w:rsid w:val="00D519C8"/>
    <w:rsid w:val="00D5364D"/>
    <w:rsid w:val="00D53858"/>
    <w:rsid w:val="00D541BB"/>
    <w:rsid w:val="00D54A6D"/>
    <w:rsid w:val="00D636C2"/>
    <w:rsid w:val="00D65C7B"/>
    <w:rsid w:val="00D66EA1"/>
    <w:rsid w:val="00D677EC"/>
    <w:rsid w:val="00D67986"/>
    <w:rsid w:val="00D67FE7"/>
    <w:rsid w:val="00D71841"/>
    <w:rsid w:val="00D727A6"/>
    <w:rsid w:val="00D72A6A"/>
    <w:rsid w:val="00D83BDF"/>
    <w:rsid w:val="00D8451B"/>
    <w:rsid w:val="00D84EDD"/>
    <w:rsid w:val="00D86005"/>
    <w:rsid w:val="00D8686E"/>
    <w:rsid w:val="00D92990"/>
    <w:rsid w:val="00D938EF"/>
    <w:rsid w:val="00D954AE"/>
    <w:rsid w:val="00DA0843"/>
    <w:rsid w:val="00DA09C8"/>
    <w:rsid w:val="00DA0C89"/>
    <w:rsid w:val="00DA17F6"/>
    <w:rsid w:val="00DA4F09"/>
    <w:rsid w:val="00DA5DA0"/>
    <w:rsid w:val="00DA732F"/>
    <w:rsid w:val="00DB1D6B"/>
    <w:rsid w:val="00DB209C"/>
    <w:rsid w:val="00DB29AE"/>
    <w:rsid w:val="00DB3167"/>
    <w:rsid w:val="00DB3910"/>
    <w:rsid w:val="00DB54EE"/>
    <w:rsid w:val="00DB6071"/>
    <w:rsid w:val="00DB752C"/>
    <w:rsid w:val="00DC1995"/>
    <w:rsid w:val="00DC6210"/>
    <w:rsid w:val="00DD132E"/>
    <w:rsid w:val="00DD1D94"/>
    <w:rsid w:val="00DD229E"/>
    <w:rsid w:val="00DD2BCA"/>
    <w:rsid w:val="00DE5762"/>
    <w:rsid w:val="00DE6E99"/>
    <w:rsid w:val="00DF0A34"/>
    <w:rsid w:val="00DF3409"/>
    <w:rsid w:val="00DF348F"/>
    <w:rsid w:val="00DF49A0"/>
    <w:rsid w:val="00DF4EBB"/>
    <w:rsid w:val="00DF54CF"/>
    <w:rsid w:val="00DF5F5E"/>
    <w:rsid w:val="00E048E6"/>
    <w:rsid w:val="00E057F2"/>
    <w:rsid w:val="00E07A05"/>
    <w:rsid w:val="00E10500"/>
    <w:rsid w:val="00E11202"/>
    <w:rsid w:val="00E124FF"/>
    <w:rsid w:val="00E131C0"/>
    <w:rsid w:val="00E15C56"/>
    <w:rsid w:val="00E1680D"/>
    <w:rsid w:val="00E16FC5"/>
    <w:rsid w:val="00E20CD3"/>
    <w:rsid w:val="00E24CE3"/>
    <w:rsid w:val="00E26301"/>
    <w:rsid w:val="00E26519"/>
    <w:rsid w:val="00E26796"/>
    <w:rsid w:val="00E26ACC"/>
    <w:rsid w:val="00E30DD6"/>
    <w:rsid w:val="00E31193"/>
    <w:rsid w:val="00E34737"/>
    <w:rsid w:val="00E3521B"/>
    <w:rsid w:val="00E3531B"/>
    <w:rsid w:val="00E3603A"/>
    <w:rsid w:val="00E377CD"/>
    <w:rsid w:val="00E37F8E"/>
    <w:rsid w:val="00E4043E"/>
    <w:rsid w:val="00E41907"/>
    <w:rsid w:val="00E4301C"/>
    <w:rsid w:val="00E43479"/>
    <w:rsid w:val="00E4347B"/>
    <w:rsid w:val="00E438BD"/>
    <w:rsid w:val="00E43B63"/>
    <w:rsid w:val="00E54EBF"/>
    <w:rsid w:val="00E56B64"/>
    <w:rsid w:val="00E56C55"/>
    <w:rsid w:val="00E57BB0"/>
    <w:rsid w:val="00E63B7F"/>
    <w:rsid w:val="00E71F6B"/>
    <w:rsid w:val="00E72983"/>
    <w:rsid w:val="00E74AB1"/>
    <w:rsid w:val="00E74DFF"/>
    <w:rsid w:val="00E74E00"/>
    <w:rsid w:val="00E831CE"/>
    <w:rsid w:val="00E83B87"/>
    <w:rsid w:val="00E91905"/>
    <w:rsid w:val="00E9414C"/>
    <w:rsid w:val="00E94853"/>
    <w:rsid w:val="00E9562C"/>
    <w:rsid w:val="00EA0136"/>
    <w:rsid w:val="00EA45C8"/>
    <w:rsid w:val="00EA4E70"/>
    <w:rsid w:val="00EA595D"/>
    <w:rsid w:val="00EB0D8D"/>
    <w:rsid w:val="00EB2005"/>
    <w:rsid w:val="00EB20C0"/>
    <w:rsid w:val="00EB3AAA"/>
    <w:rsid w:val="00EB466A"/>
    <w:rsid w:val="00EB7C9E"/>
    <w:rsid w:val="00EC0653"/>
    <w:rsid w:val="00EC0C3C"/>
    <w:rsid w:val="00EC2492"/>
    <w:rsid w:val="00EC334D"/>
    <w:rsid w:val="00EC3813"/>
    <w:rsid w:val="00EC6687"/>
    <w:rsid w:val="00ED1C90"/>
    <w:rsid w:val="00ED4001"/>
    <w:rsid w:val="00ED4C4E"/>
    <w:rsid w:val="00ED54CF"/>
    <w:rsid w:val="00EE07A4"/>
    <w:rsid w:val="00EE089D"/>
    <w:rsid w:val="00EE1E05"/>
    <w:rsid w:val="00EE3F60"/>
    <w:rsid w:val="00EE4710"/>
    <w:rsid w:val="00EE4CF6"/>
    <w:rsid w:val="00EE6107"/>
    <w:rsid w:val="00EF00B5"/>
    <w:rsid w:val="00EF0E40"/>
    <w:rsid w:val="00EF0EF0"/>
    <w:rsid w:val="00EF0F2F"/>
    <w:rsid w:val="00EF2CF0"/>
    <w:rsid w:val="00EF3843"/>
    <w:rsid w:val="00EF79D2"/>
    <w:rsid w:val="00F006D4"/>
    <w:rsid w:val="00F0081F"/>
    <w:rsid w:val="00F01527"/>
    <w:rsid w:val="00F01840"/>
    <w:rsid w:val="00F0225A"/>
    <w:rsid w:val="00F0370E"/>
    <w:rsid w:val="00F04C65"/>
    <w:rsid w:val="00F055C4"/>
    <w:rsid w:val="00F05C50"/>
    <w:rsid w:val="00F0603D"/>
    <w:rsid w:val="00F062AC"/>
    <w:rsid w:val="00F06632"/>
    <w:rsid w:val="00F103FA"/>
    <w:rsid w:val="00F104F5"/>
    <w:rsid w:val="00F12152"/>
    <w:rsid w:val="00F162D9"/>
    <w:rsid w:val="00F205BD"/>
    <w:rsid w:val="00F2090A"/>
    <w:rsid w:val="00F21FA1"/>
    <w:rsid w:val="00F23052"/>
    <w:rsid w:val="00F23CAF"/>
    <w:rsid w:val="00F250E4"/>
    <w:rsid w:val="00F265ED"/>
    <w:rsid w:val="00F30B72"/>
    <w:rsid w:val="00F3485D"/>
    <w:rsid w:val="00F35EEF"/>
    <w:rsid w:val="00F363F7"/>
    <w:rsid w:val="00F36F07"/>
    <w:rsid w:val="00F37ED1"/>
    <w:rsid w:val="00F41708"/>
    <w:rsid w:val="00F433AA"/>
    <w:rsid w:val="00F50406"/>
    <w:rsid w:val="00F50883"/>
    <w:rsid w:val="00F50A02"/>
    <w:rsid w:val="00F511F7"/>
    <w:rsid w:val="00F538BA"/>
    <w:rsid w:val="00F5444D"/>
    <w:rsid w:val="00F550CA"/>
    <w:rsid w:val="00F562A8"/>
    <w:rsid w:val="00F56764"/>
    <w:rsid w:val="00F56BB0"/>
    <w:rsid w:val="00F6139B"/>
    <w:rsid w:val="00F62A82"/>
    <w:rsid w:val="00F67F41"/>
    <w:rsid w:val="00F709C4"/>
    <w:rsid w:val="00F7162D"/>
    <w:rsid w:val="00F73B38"/>
    <w:rsid w:val="00F759FD"/>
    <w:rsid w:val="00F80842"/>
    <w:rsid w:val="00F814CF"/>
    <w:rsid w:val="00F84C63"/>
    <w:rsid w:val="00F86246"/>
    <w:rsid w:val="00F921C8"/>
    <w:rsid w:val="00F93A35"/>
    <w:rsid w:val="00FA0D0A"/>
    <w:rsid w:val="00FA1F6D"/>
    <w:rsid w:val="00FA3ACA"/>
    <w:rsid w:val="00FB0933"/>
    <w:rsid w:val="00FB0CC4"/>
    <w:rsid w:val="00FB128E"/>
    <w:rsid w:val="00FB2576"/>
    <w:rsid w:val="00FB367B"/>
    <w:rsid w:val="00FB3F8A"/>
    <w:rsid w:val="00FB64B5"/>
    <w:rsid w:val="00FB740E"/>
    <w:rsid w:val="00FC1A77"/>
    <w:rsid w:val="00FC3046"/>
    <w:rsid w:val="00FC4063"/>
    <w:rsid w:val="00FC4BDC"/>
    <w:rsid w:val="00FD10F5"/>
    <w:rsid w:val="00FD420F"/>
    <w:rsid w:val="00FD663C"/>
    <w:rsid w:val="00FD79C9"/>
    <w:rsid w:val="00FE7117"/>
    <w:rsid w:val="00FF1189"/>
    <w:rsid w:val="00FF124E"/>
    <w:rsid w:val="00FF3203"/>
    <w:rsid w:val="00FF3843"/>
    <w:rsid w:val="00FF46D7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8C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22D68"/>
    <w:pPr>
      <w:ind w:right="-142"/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A28FF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customStyle="1" w:styleId="1">
    <w:name w:val="Абзац списка1"/>
    <w:basedOn w:val="Normal"/>
    <w:uiPriority w:val="99"/>
    <w:rsid w:val="00D22D68"/>
    <w:pPr>
      <w:ind w:left="720"/>
      <w:contextualSpacing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538BA"/>
    <w:pPr>
      <w:ind w:right="-142" w:firstLine="567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28FF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semiHidden/>
    <w:rsid w:val="00F538BA"/>
    <w:pPr>
      <w:ind w:left="-360" w:right="-142"/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26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FF"/>
    <w:rPr>
      <w:sz w:val="0"/>
      <w:szCs w:val="0"/>
      <w:lang w:val="uk-UA"/>
    </w:rPr>
  </w:style>
  <w:style w:type="paragraph" w:styleId="BodyText3">
    <w:name w:val="Body Text 3"/>
    <w:basedOn w:val="Normal"/>
    <w:link w:val="BodyText3Char"/>
    <w:uiPriority w:val="99"/>
    <w:rsid w:val="008B6B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28FF"/>
    <w:rPr>
      <w:sz w:val="16"/>
      <w:szCs w:val="16"/>
      <w:lang w:val="uk-UA"/>
    </w:rPr>
  </w:style>
  <w:style w:type="table" w:styleId="TableGrid">
    <w:name w:val="Table Grid"/>
    <w:basedOn w:val="TableNormal"/>
    <w:uiPriority w:val="99"/>
    <w:rsid w:val="000F26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Normal"/>
    <w:uiPriority w:val="99"/>
    <w:rsid w:val="007E1EFC"/>
    <w:pPr>
      <w:spacing w:before="100" w:beforeAutospacing="1" w:after="100" w:afterAutospacing="1"/>
    </w:pPr>
    <w:rPr>
      <w:lang w:val="ru-RU"/>
    </w:rPr>
  </w:style>
  <w:style w:type="character" w:styleId="Hyperlink">
    <w:name w:val="Hyperlink"/>
    <w:basedOn w:val="DefaultParagraphFont"/>
    <w:uiPriority w:val="99"/>
    <w:rsid w:val="007E1EF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E59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A60338"/>
    <w:pPr>
      <w:ind w:left="720"/>
      <w:contextualSpacing/>
    </w:pPr>
    <w:rPr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A60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60338"/>
    <w:rPr>
      <w:rFonts w:ascii="Courier New" w:hAnsi="Courier New" w:cs="Courier New"/>
      <w:color w:val="000000"/>
      <w:sz w:val="21"/>
      <w:szCs w:val="2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526</Words>
  <Characters>3003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державного майна України                                                                                                                                                       Редактору газети</dc:title>
  <dc:subject/>
  <dc:creator>Тома</dc:creator>
  <cp:keywords/>
  <dc:description/>
  <cp:lastModifiedBy>Admin</cp:lastModifiedBy>
  <cp:revision>8</cp:revision>
  <cp:lastPrinted>2018-08-09T13:32:00Z</cp:lastPrinted>
  <dcterms:created xsi:type="dcterms:W3CDTF">2018-07-20T12:54:00Z</dcterms:created>
  <dcterms:modified xsi:type="dcterms:W3CDTF">2018-08-20T14:10:00Z</dcterms:modified>
</cp:coreProperties>
</file>