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1F" w:rsidRPr="00A45333" w:rsidRDefault="00C87D1F" w:rsidP="00D71018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ІНФОРМАЦІЯ</w:t>
      </w:r>
    </w:p>
    <w:p w:rsidR="00C87D1F" w:rsidRPr="00A45333" w:rsidRDefault="00C87D1F" w:rsidP="00A260B5">
      <w:pPr>
        <w:widowControl w:val="0"/>
        <w:spacing w:after="0" w:line="278" w:lineRule="exact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Фонду державного майна України  по </w:t>
      </w:r>
      <w:r w:rsidRPr="00A45333">
        <w:rPr>
          <w:rFonts w:ascii="Times New Roman" w:hAnsi="Times New Roman"/>
          <w:b/>
          <w:sz w:val="24"/>
          <w:szCs w:val="24"/>
          <w:lang w:val="uk-UA"/>
        </w:rPr>
        <w:t>Київській, Черкаській та Чернігівській областях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про підсумки конкурсу від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16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.04.2020  №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9</w:t>
      </w:r>
      <w:r w:rsidRPr="00A4533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/20-ОР з відбору суб’єктів оціночної  діяльності, які будуть залучені до проведення незалежної оцінки об'єктів оренди:</w:t>
      </w:r>
    </w:p>
    <w:p w:rsidR="00C87D1F" w:rsidRDefault="00C87D1F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45333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Мета проведення незалежної оцінки - визначення ринкової або спеціальної вартості </w:t>
      </w:r>
      <w:r w:rsidRPr="00A4533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з </w:t>
      </w:r>
      <w:r w:rsidRPr="001667C1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метою продовження договору оренди</w:t>
      </w:r>
      <w:r w:rsidRPr="001667C1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C87D1F" w:rsidRPr="00A45333" w:rsidRDefault="00C87D1F" w:rsidP="00D71018">
      <w:pPr>
        <w:widowControl w:val="0"/>
        <w:spacing w:after="0" w:line="230" w:lineRule="exact"/>
        <w:ind w:right="-1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5656"/>
        <w:gridCol w:w="1768"/>
        <w:gridCol w:w="932"/>
        <w:gridCol w:w="900"/>
      </w:tblGrid>
      <w:tr w:rsidR="00C87D1F" w:rsidRPr="00A45333" w:rsidTr="00E424E1">
        <w:trPr>
          <w:trHeight w:hRule="exact" w:val="11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7D1F" w:rsidRPr="00A45333" w:rsidRDefault="00C87D1F" w:rsidP="00D71018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3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533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Назва об'єктів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5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D1F" w:rsidRPr="00ED0424" w:rsidRDefault="00C87D1F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45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Вартість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 xml:space="preserve"> </w:t>
            </w:r>
            <w:r w:rsidRPr="00A45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виконання робіт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5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 виконання робіт (день)</w:t>
            </w:r>
          </w:p>
        </w:tc>
      </w:tr>
      <w:tr w:rsidR="00C87D1F" w:rsidRPr="00A45333" w:rsidTr="00D905C7">
        <w:trPr>
          <w:trHeight w:val="262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87D1F" w:rsidRPr="00A45333" w:rsidRDefault="00C87D1F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3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C87D1F" w:rsidRPr="00A45333" w:rsidTr="009B038E">
        <w:trPr>
          <w:trHeight w:hRule="exact" w:val="18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9B038E" w:rsidRDefault="00C87D1F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038E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№14 на 1-му поверсі опалювально-виробничої котельні (інв. №741) загальною площею 418,5 кв.м, реєстровий номер за ЄРОДВ 20572069.4.НЛТНПД004, за адресою: Київська область, м. Бориспіль, Міжнародний аеропорт «Бориспіль» та перебуває на балансі ДП «МА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8A1E22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53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ДП "Європейський центр консалтингу та оцінки"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Default="00C87D1F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87D1F" w:rsidRPr="00A45333" w:rsidRDefault="00C87D1F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53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8A1E2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53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87D1F" w:rsidRPr="00A45333" w:rsidTr="00F341E1">
        <w:trPr>
          <w:trHeight w:hRule="exact" w:val="16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6F7CAC" w:rsidRDefault="00C87D1F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CAC">
              <w:rPr>
                <w:rFonts w:ascii="Times New Roman" w:hAnsi="Times New Roman"/>
                <w:sz w:val="24"/>
                <w:szCs w:val="24"/>
                <w:lang w:val="uk-UA"/>
              </w:rPr>
              <w:t>Частина твердого покриття об’єкта «Автодороги і площадки» (інв. № 47449) загальною площею 45,0 кв.м, реєстровий номер за ЄРОДВ 20572069.442.НЛТНПД447, за адресою: Київська область, м. Бориспіль, Міжнародний аеропорт «Бориспіль» та перебуває на балансі ДП «МА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BE108E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53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ДП "Європейський центр консалтингу та оцінки"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BE108E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53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Pr="00A453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BE108E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53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87D1F" w:rsidRPr="00A45333" w:rsidTr="00F341E1">
        <w:trPr>
          <w:trHeight w:hRule="exact" w:val="12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071075" w:rsidRDefault="00C87D1F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075">
              <w:rPr>
                <w:rFonts w:ascii="Times New Roman" w:hAnsi="Times New Roman"/>
                <w:sz w:val="24"/>
                <w:szCs w:val="24"/>
                <w:lang w:val="uk-UA"/>
              </w:rPr>
              <w:t>Частина даху лабораторного корпусу площею 8,0 кв.м, що розташована за адресою: Київська область, Києво-Святошинський район, с. Лісники, спостережна станція астрономічної обсерваторії, та знаходиться на балансі КНУ ім. Т.Г.Шевченка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071075" w:rsidRDefault="00C87D1F" w:rsidP="00ED78E5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107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ФО-П Чебаков Олексій Іванович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ED78E5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87D1F" w:rsidRPr="00A45333" w:rsidTr="00D905C7">
        <w:trPr>
          <w:trHeight w:hRule="exact" w:val="1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071075" w:rsidRDefault="00C87D1F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075">
              <w:rPr>
                <w:rFonts w:ascii="Times New Roman" w:hAnsi="Times New Roman"/>
                <w:sz w:val="24"/>
                <w:szCs w:val="24"/>
                <w:lang w:val="uk-UA"/>
              </w:rPr>
              <w:t>Приміщення №85 на 2-му поверсі бізнес-центру вантажного термінала (№ 47565) площею 16,1 кв.м, за адресою: Київська область, м. Бориспіль, Міжнародний аеропорт «Бориспіль» та обліковується на балансі ДП «МА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071075" w:rsidRDefault="00C87D1F" w:rsidP="000365F3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107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 «ІНЖИНІРИНГОВИЙ ЦЕНТР «ЕКСКОН»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0365F3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87D1F" w:rsidRPr="00A45333" w:rsidTr="00D905C7">
        <w:trPr>
          <w:trHeight w:hRule="exact" w:val="1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02429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834965" w:rsidRDefault="00C87D1F" w:rsidP="00024292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4965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№427 на 1-му поверсі пасажирського терміналу «D» площею 5,0 кв.м (інв. № 47578), за адресою: Київська область, м. Бориспіль, Міжнародний аеропорт «Бориспіль» та обліковується на балансі ДП «МА «Бориспіль»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834965" w:rsidRDefault="00C87D1F" w:rsidP="00024292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3496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 «ІВ Груп»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02429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0365F3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87D1F" w:rsidRPr="00A45333" w:rsidTr="00F341E1">
        <w:trPr>
          <w:trHeight w:hRule="exact" w:val="1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02429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8029A4" w:rsidRDefault="00C87D1F" w:rsidP="00024292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9A4">
              <w:rPr>
                <w:rFonts w:ascii="Times New Roman" w:hAnsi="Times New Roman"/>
                <w:sz w:val="24"/>
                <w:szCs w:val="24"/>
                <w:lang w:val="uk-UA"/>
              </w:rPr>
              <w:t>Нежитлове приміщення №90 площею 25,0 кв.м на 2-му поверсі бізнес-центру вантажного термінала (інв. № 47565), за адресою: Київська область, м. Бориспіль, Міжнародний аеропорт «Бориспіль» та обліковується на балансі ДП «МА «Бориспіль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8029A4" w:rsidRDefault="00C87D1F" w:rsidP="00024292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029A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ПП «ГАРАНТ-ЕКСПЕРТ»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02429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0365F3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87D1F" w:rsidRPr="008029A4" w:rsidTr="00F341E1">
        <w:trPr>
          <w:trHeight w:hRule="exact" w:val="10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02429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8029A4" w:rsidRDefault="00C87D1F" w:rsidP="00024292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9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Нежитлове приміщення, площею </w:t>
            </w:r>
            <w:smartTag w:uri="urn:schemas-microsoft-com:office:smarttags" w:element="metricconverter">
              <w:smartTagPr>
                <w:attr w:name="ProductID" w:val="16,4 кв. м"/>
              </w:smartTagPr>
              <w:r w:rsidRPr="008029A4">
                <w:rPr>
                  <w:rFonts w:ascii="Times New Roman" w:hAnsi="Times New Roman"/>
                  <w:sz w:val="24"/>
                  <w:szCs w:val="24"/>
                  <w:lang w:val="uk-UA"/>
                </w:rPr>
                <w:t>16,4 кв. м</w:t>
              </w:r>
            </w:smartTag>
            <w:r w:rsidRPr="008029A4">
              <w:rPr>
                <w:rFonts w:ascii="Times New Roman" w:hAnsi="Times New Roman"/>
                <w:sz w:val="24"/>
                <w:szCs w:val="24"/>
                <w:lang w:val="uk-UA"/>
              </w:rPr>
              <w:t>, за адресою: Київська обл., м. Українка, вул. Зв'язку, 1 та перебуває на балансі Київської міської дирекції ПАТ «Укрпошта»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8029A4" w:rsidRDefault="00C87D1F" w:rsidP="00024292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029A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 «ГАРАНТ-ЕКСПЕРТИЗА»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024292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3488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0365F3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87D1F" w:rsidRPr="00A45333" w:rsidTr="00F341E1">
        <w:trPr>
          <w:trHeight w:hRule="exact" w:val="11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453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F341E1" w:rsidRDefault="00C87D1F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нежитлових приміщень в будівлі ЦТЕ №2 (Техбудівля №2) площею </w:t>
            </w:r>
            <w:smartTag w:uri="urn:schemas-microsoft-com:office:smarttags" w:element="metricconverter">
              <w:smartTagPr>
                <w:attr w:name="ProductID" w:val="100,44 кв. м"/>
              </w:smartTagPr>
              <w:r w:rsidRPr="00F341E1">
                <w:rPr>
                  <w:rFonts w:ascii="Times New Roman" w:hAnsi="Times New Roman"/>
                  <w:sz w:val="24"/>
                  <w:szCs w:val="24"/>
                  <w:lang w:val="uk-UA"/>
                </w:rPr>
                <w:t>100,44 кв. м</w:t>
              </w:r>
            </w:smartTag>
            <w:r w:rsidRPr="00F341E1">
              <w:rPr>
                <w:rFonts w:ascii="Times New Roman" w:hAnsi="Times New Roman"/>
                <w:sz w:val="24"/>
                <w:szCs w:val="24"/>
                <w:lang w:val="uk-UA"/>
              </w:rPr>
              <w:t>, за адресою: Київська обл., м. Переяслав, вул. О.Богданова, 9 та перебуває на балансі КП «Укрспецзв'язок»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F341E1" w:rsidRDefault="00C87D1F" w:rsidP="000365F3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41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ФО-П Гундарева Алла Олексіївна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0365F3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87D1F" w:rsidRPr="00A45333" w:rsidTr="008029A4">
        <w:trPr>
          <w:trHeight w:hRule="exact" w:val="2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E424E1" w:rsidRDefault="00C87D1F" w:rsidP="00BA0AE2">
            <w:pPr>
              <w:widowControl w:val="0"/>
              <w:spacing w:after="0" w:line="190" w:lineRule="exact"/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uk-UA"/>
              </w:rPr>
              <w:t>9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F341E1" w:rsidRDefault="00C87D1F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приміщення (інв. №10310002) площею </w:t>
            </w:r>
            <w:smartTag w:uri="urn:schemas-microsoft-com:office:smarttags" w:element="metricconverter">
              <w:smartTagPr>
                <w:attr w:name="ProductID" w:val="150,0 кв. м"/>
              </w:smartTagPr>
              <w:r w:rsidRPr="00F341E1">
                <w:rPr>
                  <w:rFonts w:ascii="Times New Roman" w:hAnsi="Times New Roman"/>
                  <w:sz w:val="24"/>
                  <w:szCs w:val="24"/>
                  <w:lang w:val="uk-UA"/>
                </w:rPr>
                <w:t>150,0 кв. м</w:t>
              </w:r>
            </w:smartTag>
            <w:r w:rsidRPr="00F34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будівлі «Гараж на 10 легкових автомобілів»;  частина приміщення (інв. №10310104) площею </w:t>
            </w:r>
            <w:smartTag w:uri="urn:schemas-microsoft-com:office:smarttags" w:element="metricconverter">
              <w:smartTagPr>
                <w:attr w:name="ProductID" w:val="77,0 кв. м"/>
              </w:smartTagPr>
              <w:r w:rsidRPr="00F341E1">
                <w:rPr>
                  <w:rFonts w:ascii="Times New Roman" w:hAnsi="Times New Roman"/>
                  <w:sz w:val="24"/>
                  <w:szCs w:val="24"/>
                  <w:lang w:val="uk-UA"/>
                </w:rPr>
                <w:t>77,0 кв. м</w:t>
              </w:r>
            </w:smartTag>
            <w:r w:rsidRPr="00F34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будівлі «Гараж на 10 легкових автомобілів»; частина приміщення (інв. №10310062) площею 58,0 кв.м в будівлі «Майстерня цегляна», що знаходяться за адресою: Київська обл., Вишгородський р-н, с. Сухолуччя, вул. Леніна, 2 та перебувають на балансі Дніпровсько-Тетерівського державного лісомисливського господарства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F341E1" w:rsidRDefault="00C87D1F" w:rsidP="000365F3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41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 «Європейський центр консалтингу та оцінки»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D1F" w:rsidRPr="00A45333" w:rsidRDefault="00C87D1F" w:rsidP="00CF5E3B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1F" w:rsidRPr="00A45333" w:rsidRDefault="00C87D1F" w:rsidP="000365F3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</w:tbl>
    <w:p w:rsidR="00C87D1F" w:rsidRPr="00A45333" w:rsidRDefault="00C87D1F" w:rsidP="00534305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87D1F" w:rsidRPr="00A45333" w:rsidRDefault="00C87D1F" w:rsidP="00534305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45333">
        <w:rPr>
          <w:rFonts w:ascii="Times New Roman" w:hAnsi="Times New Roman"/>
          <w:sz w:val="24"/>
          <w:szCs w:val="24"/>
          <w:lang w:val="uk-UA"/>
        </w:rPr>
        <w:sym w:font="Wingdings 2" w:char="F027"/>
      </w:r>
      <w:r w:rsidRPr="00A453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5333">
        <w:rPr>
          <w:rFonts w:ascii="Times New Roman" w:hAnsi="Times New Roman"/>
          <w:color w:val="000000"/>
          <w:sz w:val="24"/>
          <w:szCs w:val="24"/>
          <w:lang w:val="uk-UA" w:eastAsia="uk-UA"/>
        </w:rPr>
        <w:t>200-25-36</w:t>
      </w:r>
    </w:p>
    <w:p w:rsidR="00C87D1F" w:rsidRPr="00A45333" w:rsidRDefault="00C87D1F" w:rsidP="007A00EB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4533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Ярослав Супрун   </w:t>
      </w:r>
      <w:r w:rsidRPr="00A45333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A45333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A45333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A45333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  <w:t>Наталія СТЕПАНОВА</w:t>
      </w:r>
    </w:p>
    <w:sectPr w:rsidR="00C87D1F" w:rsidRPr="00A45333" w:rsidSect="007A00EB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18"/>
    <w:rsid w:val="000171FC"/>
    <w:rsid w:val="00022B85"/>
    <w:rsid w:val="00024292"/>
    <w:rsid w:val="000302E9"/>
    <w:rsid w:val="000365F3"/>
    <w:rsid w:val="00046916"/>
    <w:rsid w:val="0006106D"/>
    <w:rsid w:val="00066ADD"/>
    <w:rsid w:val="00071075"/>
    <w:rsid w:val="0007207A"/>
    <w:rsid w:val="00073E94"/>
    <w:rsid w:val="00094178"/>
    <w:rsid w:val="000A2A52"/>
    <w:rsid w:val="000A50D3"/>
    <w:rsid w:val="000E7446"/>
    <w:rsid w:val="00141C3E"/>
    <w:rsid w:val="001667C1"/>
    <w:rsid w:val="001B5F95"/>
    <w:rsid w:val="001D3259"/>
    <w:rsid w:val="001F5637"/>
    <w:rsid w:val="001F5FA9"/>
    <w:rsid w:val="00264F4C"/>
    <w:rsid w:val="00272814"/>
    <w:rsid w:val="00280393"/>
    <w:rsid w:val="00280533"/>
    <w:rsid w:val="00294F67"/>
    <w:rsid w:val="002A4E11"/>
    <w:rsid w:val="002C2D8A"/>
    <w:rsid w:val="002C3148"/>
    <w:rsid w:val="002D3DC6"/>
    <w:rsid w:val="002F1ED7"/>
    <w:rsid w:val="003104BB"/>
    <w:rsid w:val="00322E28"/>
    <w:rsid w:val="003234E6"/>
    <w:rsid w:val="00335853"/>
    <w:rsid w:val="003537D7"/>
    <w:rsid w:val="003631D1"/>
    <w:rsid w:val="00375060"/>
    <w:rsid w:val="003858AA"/>
    <w:rsid w:val="003A2A2A"/>
    <w:rsid w:val="003B5ED8"/>
    <w:rsid w:val="003F25EE"/>
    <w:rsid w:val="004022F8"/>
    <w:rsid w:val="0041728E"/>
    <w:rsid w:val="0042583F"/>
    <w:rsid w:val="0043333A"/>
    <w:rsid w:val="00444A8E"/>
    <w:rsid w:val="00456152"/>
    <w:rsid w:val="00461A57"/>
    <w:rsid w:val="004672DA"/>
    <w:rsid w:val="004A7505"/>
    <w:rsid w:val="004F3EEC"/>
    <w:rsid w:val="00534305"/>
    <w:rsid w:val="00543B4C"/>
    <w:rsid w:val="00547814"/>
    <w:rsid w:val="00557E01"/>
    <w:rsid w:val="00572C69"/>
    <w:rsid w:val="005C4102"/>
    <w:rsid w:val="005E578C"/>
    <w:rsid w:val="00603E20"/>
    <w:rsid w:val="00634EA2"/>
    <w:rsid w:val="006364CA"/>
    <w:rsid w:val="00642FD6"/>
    <w:rsid w:val="00665442"/>
    <w:rsid w:val="006B1252"/>
    <w:rsid w:val="006C2BAC"/>
    <w:rsid w:val="006E2C9A"/>
    <w:rsid w:val="006F7CAC"/>
    <w:rsid w:val="00734F8C"/>
    <w:rsid w:val="00752505"/>
    <w:rsid w:val="00757421"/>
    <w:rsid w:val="007574A0"/>
    <w:rsid w:val="0077016F"/>
    <w:rsid w:val="0078059C"/>
    <w:rsid w:val="0079138E"/>
    <w:rsid w:val="007968F4"/>
    <w:rsid w:val="007A00EB"/>
    <w:rsid w:val="008029A4"/>
    <w:rsid w:val="00834965"/>
    <w:rsid w:val="00843D7F"/>
    <w:rsid w:val="00861845"/>
    <w:rsid w:val="00887A2E"/>
    <w:rsid w:val="00897810"/>
    <w:rsid w:val="008A1E22"/>
    <w:rsid w:val="008B3671"/>
    <w:rsid w:val="008C195B"/>
    <w:rsid w:val="008C2410"/>
    <w:rsid w:val="008E5D72"/>
    <w:rsid w:val="00926F18"/>
    <w:rsid w:val="009279CF"/>
    <w:rsid w:val="00943708"/>
    <w:rsid w:val="00977C85"/>
    <w:rsid w:val="00981590"/>
    <w:rsid w:val="009A36F7"/>
    <w:rsid w:val="009B038E"/>
    <w:rsid w:val="009D5D9E"/>
    <w:rsid w:val="00A260B5"/>
    <w:rsid w:val="00A26CDE"/>
    <w:rsid w:val="00A45333"/>
    <w:rsid w:val="00A60302"/>
    <w:rsid w:val="00A609B8"/>
    <w:rsid w:val="00AD21A6"/>
    <w:rsid w:val="00AD4473"/>
    <w:rsid w:val="00AE470E"/>
    <w:rsid w:val="00AE4D5B"/>
    <w:rsid w:val="00AF67A5"/>
    <w:rsid w:val="00B62DCC"/>
    <w:rsid w:val="00B80DEE"/>
    <w:rsid w:val="00B96F63"/>
    <w:rsid w:val="00BA0AE2"/>
    <w:rsid w:val="00BB485D"/>
    <w:rsid w:val="00BB67FE"/>
    <w:rsid w:val="00BC5E66"/>
    <w:rsid w:val="00BD5990"/>
    <w:rsid w:val="00BD77A5"/>
    <w:rsid w:val="00BE108E"/>
    <w:rsid w:val="00BF412C"/>
    <w:rsid w:val="00C22C05"/>
    <w:rsid w:val="00C22C71"/>
    <w:rsid w:val="00C779E4"/>
    <w:rsid w:val="00C80CAB"/>
    <w:rsid w:val="00C826B9"/>
    <w:rsid w:val="00C85E14"/>
    <w:rsid w:val="00C86119"/>
    <w:rsid w:val="00C87D1F"/>
    <w:rsid w:val="00CB3918"/>
    <w:rsid w:val="00CE4629"/>
    <w:rsid w:val="00CF5E3B"/>
    <w:rsid w:val="00D30ABA"/>
    <w:rsid w:val="00D57466"/>
    <w:rsid w:val="00D71018"/>
    <w:rsid w:val="00D905C7"/>
    <w:rsid w:val="00DE415E"/>
    <w:rsid w:val="00E16F03"/>
    <w:rsid w:val="00E424E1"/>
    <w:rsid w:val="00E42F43"/>
    <w:rsid w:val="00E448C8"/>
    <w:rsid w:val="00E54D8E"/>
    <w:rsid w:val="00EA2F4F"/>
    <w:rsid w:val="00EA331B"/>
    <w:rsid w:val="00ED0424"/>
    <w:rsid w:val="00ED08FF"/>
    <w:rsid w:val="00ED78E5"/>
    <w:rsid w:val="00EE566D"/>
    <w:rsid w:val="00EE6CC5"/>
    <w:rsid w:val="00F20DDC"/>
    <w:rsid w:val="00F21DC1"/>
    <w:rsid w:val="00F341E1"/>
    <w:rsid w:val="00F37F8D"/>
    <w:rsid w:val="00F80C4F"/>
    <w:rsid w:val="00FB1A7D"/>
    <w:rsid w:val="00FC2B7E"/>
    <w:rsid w:val="00FC552E"/>
    <w:rsid w:val="00FD0DFC"/>
    <w:rsid w:val="00FD45E3"/>
    <w:rsid w:val="00FD6DEC"/>
    <w:rsid w:val="00FE6013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2</Pages>
  <Words>490</Words>
  <Characters>2799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78</cp:revision>
  <cp:lastPrinted>2020-02-07T09:15:00Z</cp:lastPrinted>
  <dcterms:created xsi:type="dcterms:W3CDTF">2019-08-22T08:19:00Z</dcterms:created>
  <dcterms:modified xsi:type="dcterms:W3CDTF">2020-04-16T11:11:00Z</dcterms:modified>
</cp:coreProperties>
</file>