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B" w:rsidRDefault="005571EB" w:rsidP="005571EB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lang w:val="ru-RU"/>
        </w:rPr>
        <w:t>ідсумки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r w:rsidR="001528A9">
        <w:rPr>
          <w:rFonts w:ascii="Times New Roman" w:hAnsi="Times New Roman" w:cs="Times New Roman"/>
          <w:b/>
          <w:lang w:val="ru-RU"/>
        </w:rPr>
        <w:t>25</w:t>
      </w:r>
      <w:r w:rsidR="00894566">
        <w:rPr>
          <w:rFonts w:ascii="Times New Roman" w:hAnsi="Times New Roman" w:cs="Times New Roman"/>
          <w:b/>
          <w:lang w:val="ru-RU"/>
        </w:rPr>
        <w:t>.07</w:t>
      </w:r>
      <w:r>
        <w:rPr>
          <w:rFonts w:ascii="Times New Roman" w:hAnsi="Times New Roman" w:cs="Times New Roman"/>
          <w:b/>
          <w:lang w:val="ru-RU"/>
        </w:rPr>
        <w:t>.2019</w:t>
      </w:r>
    </w:p>
    <w:p w:rsidR="005571EB" w:rsidRDefault="005571EB" w:rsidP="00A83469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</w:t>
      </w:r>
      <w:r w:rsidR="00894566">
        <w:rPr>
          <w:rFonts w:ascii="Times New Roman" w:hAnsi="Times New Roman" w:cs="Times New Roman"/>
          <w:b/>
          <w:lang w:val="ru-RU"/>
        </w:rPr>
        <w:t>1</w:t>
      </w:r>
      <w:r w:rsidR="001528A9">
        <w:rPr>
          <w:rFonts w:ascii="Times New Roman" w:hAnsi="Times New Roman" w:cs="Times New Roman"/>
          <w:b/>
          <w:lang w:val="ru-RU"/>
        </w:rPr>
        <w:t>8</w:t>
      </w:r>
      <w:r>
        <w:rPr>
          <w:rFonts w:ascii="Times New Roman" w:hAnsi="Times New Roman" w:cs="Times New Roman"/>
          <w:b/>
          <w:lang w:val="ru-RU"/>
        </w:rPr>
        <w:t xml:space="preserve">/19-ОР по </w:t>
      </w:r>
      <w:proofErr w:type="spellStart"/>
      <w:r>
        <w:rPr>
          <w:rFonts w:ascii="Times New Roman" w:hAnsi="Times New Roman" w:cs="Times New Roman"/>
          <w:b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будуть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об'єктів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lang w:val="ru-RU"/>
        </w:rPr>
        <w:t>:</w:t>
      </w:r>
    </w:p>
    <w:p w:rsidR="00D9515B" w:rsidRDefault="00D9515B" w:rsidP="00D9515B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5571EB" w:rsidRDefault="005571EB" w:rsidP="005571EB">
      <w:pPr>
        <w:ind w:left="-709" w:right="-143"/>
        <w:jc w:val="both"/>
        <w:rPr>
          <w:lang w:val="ru-RU"/>
        </w:rPr>
      </w:pPr>
    </w:p>
    <w:tbl>
      <w:tblPr>
        <w:tblW w:w="1041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947"/>
        <w:gridCol w:w="9"/>
        <w:gridCol w:w="1829"/>
        <w:gridCol w:w="1269"/>
        <w:gridCol w:w="1888"/>
        <w:gridCol w:w="25"/>
      </w:tblGrid>
      <w:tr w:rsidR="005571EB" w:rsidTr="00A83469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(день)</w:t>
            </w:r>
          </w:p>
        </w:tc>
      </w:tr>
      <w:tr w:rsidR="005571EB" w:rsidTr="0023109B">
        <w:trPr>
          <w:trHeight w:val="293"/>
        </w:trPr>
        <w:tc>
          <w:tcPr>
            <w:tcW w:w="104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1528A9">
        <w:trPr>
          <w:gridAfter w:val="1"/>
          <w:wAfter w:w="25" w:type="dxa"/>
          <w:trHeight w:hRule="exact" w:val="12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1528A9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Нежитлове приміщення (Садовий будинок), загальною площею 35,6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що розташоване за адресою: Київська обл., Бориспільський р-н с.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Кийлів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Рудяківська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58 та перебуває на балансі прокуратури Київської області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Pr="006C065A" w:rsidRDefault="001528A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</w:rPr>
            </w:pPr>
            <w:r w:rsidRPr="001528A9">
              <w:rPr>
                <w:rFonts w:asciiTheme="minorHAnsi" w:eastAsia="Calibri" w:hAnsiTheme="minorHAnsi" w:cs="Gautami"/>
                <w:sz w:val="20"/>
                <w:szCs w:val="20"/>
              </w:rPr>
              <w:t>ПП «</w:t>
            </w:r>
            <w:proofErr w:type="spellStart"/>
            <w:r w:rsidRPr="001528A9">
              <w:rPr>
                <w:rFonts w:asciiTheme="minorHAnsi" w:eastAsia="Calibri" w:hAnsiTheme="minorHAnsi" w:cs="Gautami"/>
                <w:sz w:val="20"/>
                <w:szCs w:val="20"/>
              </w:rPr>
              <w:t>Авто-експрес</w:t>
            </w:r>
            <w:proofErr w:type="spellEnd"/>
            <w:r w:rsidRPr="001528A9">
              <w:rPr>
                <w:rFonts w:asciiTheme="minorHAnsi" w:eastAsia="Calibri" w:hAnsiTheme="minorHAnsi" w:cs="Gautami"/>
                <w:sz w:val="20"/>
                <w:szCs w:val="20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1528A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1 200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1528A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D9515B" w:rsidTr="00D9515B">
        <w:trPr>
          <w:gridAfter w:val="1"/>
          <w:wAfter w:w="25" w:type="dxa"/>
          <w:trHeight w:hRule="exact" w:val="304"/>
        </w:trPr>
        <w:tc>
          <w:tcPr>
            <w:tcW w:w="10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15B" w:rsidRDefault="00D9515B" w:rsidP="00D9515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В</w:t>
            </w:r>
            <w:r w:rsidRPr="00A01312">
              <w:rPr>
                <w:rFonts w:ascii="Arial" w:hAnsi="Arial" w:cs="Arial"/>
                <w:sz w:val="20"/>
                <w:szCs w:val="20"/>
                <w:lang w:val="uk-UA"/>
              </w:rPr>
              <w:t xml:space="preserve">изначення вартості об’єкта з метою </w:t>
            </w:r>
            <w:r w:rsidRPr="00E36750">
              <w:rPr>
                <w:rFonts w:ascii="Arial" w:hAnsi="Arial" w:cs="Arial"/>
                <w:sz w:val="20"/>
                <w:szCs w:val="20"/>
                <w:lang w:val="uk-UA"/>
              </w:rPr>
              <w:t>продовження терміну дії договору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оренди</w:t>
            </w:r>
          </w:p>
        </w:tc>
      </w:tr>
      <w:tr w:rsidR="00D9515B" w:rsidTr="00D9515B">
        <w:trPr>
          <w:gridAfter w:val="1"/>
          <w:wAfter w:w="25" w:type="dxa"/>
          <w:trHeight w:hRule="exact" w:val="198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515B" w:rsidRPr="00D9515B" w:rsidRDefault="006C065A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515B" w:rsidRPr="003537D7" w:rsidRDefault="001528A9" w:rsidP="00D9515B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астина приміщення № 4.2.14 (1В) на 4-му поверсі пасажирського терміналу «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» (інв. № 47578), реєстровий номер за ЄРОДВ 20572069.1435.НЛТНПД1884, загальною площею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    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10,0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що розміщен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адресою: Київська обл., м. Бориспіль, Міжнародний аеропорт «Бориспіль» та перебуває на балансі </w:t>
            </w:r>
            <w:proofErr w:type="spellStart"/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515B" w:rsidRPr="00597109" w:rsidRDefault="001528A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1528A9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«Центр незалежної оцінки власності «ЕВЕРЕСТ»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515B" w:rsidRDefault="001528A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2 500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15B" w:rsidRDefault="001528A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D9515B" w:rsidTr="001528A9">
        <w:trPr>
          <w:gridAfter w:val="1"/>
          <w:wAfter w:w="25" w:type="dxa"/>
          <w:trHeight w:hRule="exact" w:val="19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515B" w:rsidRPr="00D9515B" w:rsidRDefault="006C065A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515B" w:rsidRPr="003537D7" w:rsidRDefault="001528A9" w:rsidP="0023109B">
            <w:pPr>
              <w:pStyle w:val="20"/>
              <w:shd w:val="clear" w:color="auto" w:fill="auto"/>
              <w:spacing w:line="230" w:lineRule="exact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Ч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астина нежитлового приміщення № 2.4.18 на 2-му поверсі пасажирського терміналу «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» (інв. № 47578), реєстровий номер за ЄРОДВ 20572069.1435.НЛТНПД1884, загальною площею 7,4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кв.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що розміщен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за адресою: Київська обл., м. Бориспіль, Міжнародний аеропорт «Бориспіль» та перебуває на балансі </w:t>
            </w:r>
            <w:proofErr w:type="spellStart"/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ДП</w:t>
            </w:r>
            <w:proofErr w:type="spellEnd"/>
            <w:r w:rsidRPr="005C2783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«Міжнародний аеропорт «Бориспіль»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515B" w:rsidRPr="00597109" w:rsidRDefault="001528A9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 w:rsidRPr="001528A9"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«Бюро інвестиційного менеджменту «Капітал»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9515B" w:rsidRDefault="001528A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2 500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15B" w:rsidRDefault="001528A9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</w:tbl>
    <w:p w:rsidR="00B673D8" w:rsidRDefault="00B673D8" w:rsidP="0023109B"/>
    <w:p w:rsidR="005571EB" w:rsidRDefault="00894566" w:rsidP="001528A9">
      <w:pPr>
        <w:spacing w:line="360" w:lineRule="auto"/>
        <w:ind w:left="-567"/>
      </w:pPr>
      <w:r>
        <w:rPr>
          <w:rFonts w:ascii="Times New Roman" w:hAnsi="Times New Roman" w:cs="Times New Roman"/>
          <w:sz w:val="16"/>
          <w:szCs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</w:p>
    <w:p w:rsidR="005571EB" w:rsidRDefault="005571EB" w:rsidP="001528A9">
      <w:pPr>
        <w:spacing w:line="36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894566" w:rsidP="001528A9">
      <w:pPr>
        <w:spacing w:line="360" w:lineRule="auto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Катерина Штепура</w:t>
      </w:r>
    </w:p>
    <w:p w:rsidR="005571EB" w:rsidRDefault="005571EB" w:rsidP="001528A9">
      <w:pPr>
        <w:spacing w:line="360" w:lineRule="auto"/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B673D8" w:rsidRDefault="00B673D8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1528A9" w:rsidRDefault="001528A9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0041D" w:rsidRDefault="0000041D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bottomFromText="20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5571EB" w:rsidTr="005571EB">
        <w:tc>
          <w:tcPr>
            <w:tcW w:w="4968" w:type="dxa"/>
          </w:tcPr>
          <w:p w:rsidR="005571EB" w:rsidRDefault="005571EB">
            <w:pPr>
              <w:widowControl/>
              <w:spacing w:line="276" w:lineRule="auto"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5571EB" w:rsidRDefault="005571EB" w:rsidP="005571EB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</w:t>
      </w:r>
      <w:r w:rsidR="0000041D"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Відомості приватизації</w:t>
      </w:r>
      <w:r w:rsidR="0000041D">
        <w:rPr>
          <w:rFonts w:ascii="Times New Roman" w:eastAsia="Times New Roman" w:hAnsi="Times New Roman" w:cs="Times New Roman"/>
          <w:color w:val="auto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Додаток - на </w:t>
      </w:r>
      <w:r w:rsidR="00894566">
        <w:rPr>
          <w:rFonts w:ascii="Times New Roman" w:eastAsia="Times New Roman" w:hAnsi="Times New Roman" w:cs="Times New Roman"/>
          <w:color w:val="auto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B673D8" w:rsidRDefault="00B673D8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00041D" w:rsidRDefault="0000041D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4A0"/>
      </w:tblPr>
      <w:tblGrid>
        <w:gridCol w:w="10224"/>
        <w:gridCol w:w="10224"/>
        <w:gridCol w:w="10224"/>
      </w:tblGrid>
      <w:tr w:rsidR="005571EB" w:rsidTr="005571EB">
        <w:trPr>
          <w:trHeight w:val="720"/>
        </w:trPr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315CFC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</w:t>
                  </w:r>
                  <w:r w:rsidR="005571E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894566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Вікторія ГУДЗЬ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</w:tcPr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</w:tr>
    </w:tbl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265BFE" w:rsidRDefault="00265BFE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894566" w:rsidRDefault="00894566" w:rsidP="00894566">
      <w:pPr>
        <w:ind w:left="-567"/>
      </w:pPr>
      <w:r>
        <w:rPr>
          <w:rFonts w:ascii="Times New Roman" w:hAnsi="Times New Roman" w:cs="Times New Roman"/>
          <w:sz w:val="16"/>
          <w:szCs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</w:p>
    <w:p w:rsidR="00894566" w:rsidRDefault="00894566" w:rsidP="00894566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894566" w:rsidRDefault="00894566" w:rsidP="00894566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Катерина Штепура</w:t>
      </w:r>
    </w:p>
    <w:sectPr w:rsidR="00894566" w:rsidSect="0000041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E4D"/>
    <w:rsid w:val="0000041D"/>
    <w:rsid w:val="00047EC5"/>
    <w:rsid w:val="000567E6"/>
    <w:rsid w:val="00065057"/>
    <w:rsid w:val="000902D7"/>
    <w:rsid w:val="000E5584"/>
    <w:rsid w:val="000F1FE8"/>
    <w:rsid w:val="00124B86"/>
    <w:rsid w:val="00133DBB"/>
    <w:rsid w:val="001528A9"/>
    <w:rsid w:val="00180E4D"/>
    <w:rsid w:val="001B0D7E"/>
    <w:rsid w:val="001C298B"/>
    <w:rsid w:val="001D276D"/>
    <w:rsid w:val="00221D07"/>
    <w:rsid w:val="002279D1"/>
    <w:rsid w:val="0023109B"/>
    <w:rsid w:val="002375A2"/>
    <w:rsid w:val="00251C2E"/>
    <w:rsid w:val="0025552A"/>
    <w:rsid w:val="00262299"/>
    <w:rsid w:val="00265BFE"/>
    <w:rsid w:val="002A5F46"/>
    <w:rsid w:val="002D76A0"/>
    <w:rsid w:val="00302187"/>
    <w:rsid w:val="00315CFC"/>
    <w:rsid w:val="003319B9"/>
    <w:rsid w:val="003505E0"/>
    <w:rsid w:val="00370B5D"/>
    <w:rsid w:val="00394C7E"/>
    <w:rsid w:val="003B1DE8"/>
    <w:rsid w:val="003B477A"/>
    <w:rsid w:val="003E6DDA"/>
    <w:rsid w:val="003F6C5C"/>
    <w:rsid w:val="00436A90"/>
    <w:rsid w:val="004A07E9"/>
    <w:rsid w:val="004A5C23"/>
    <w:rsid w:val="004B4DA2"/>
    <w:rsid w:val="004D1845"/>
    <w:rsid w:val="004D6AB3"/>
    <w:rsid w:val="0051511F"/>
    <w:rsid w:val="00554ADB"/>
    <w:rsid w:val="005571EB"/>
    <w:rsid w:val="005626CC"/>
    <w:rsid w:val="00597109"/>
    <w:rsid w:val="005C3658"/>
    <w:rsid w:val="00605049"/>
    <w:rsid w:val="0061675C"/>
    <w:rsid w:val="00633FFF"/>
    <w:rsid w:val="006408A1"/>
    <w:rsid w:val="00644B81"/>
    <w:rsid w:val="00663EBC"/>
    <w:rsid w:val="00670D19"/>
    <w:rsid w:val="00676AE0"/>
    <w:rsid w:val="006B36C5"/>
    <w:rsid w:val="006C065A"/>
    <w:rsid w:val="006D3203"/>
    <w:rsid w:val="00701B6E"/>
    <w:rsid w:val="00764283"/>
    <w:rsid w:val="007809E6"/>
    <w:rsid w:val="007F01E3"/>
    <w:rsid w:val="007F50B3"/>
    <w:rsid w:val="00877B75"/>
    <w:rsid w:val="00890438"/>
    <w:rsid w:val="00894566"/>
    <w:rsid w:val="008971ED"/>
    <w:rsid w:val="008F0C8B"/>
    <w:rsid w:val="008F1243"/>
    <w:rsid w:val="00920CF9"/>
    <w:rsid w:val="00986022"/>
    <w:rsid w:val="009B3CE0"/>
    <w:rsid w:val="00A25BD8"/>
    <w:rsid w:val="00A83469"/>
    <w:rsid w:val="00AB7555"/>
    <w:rsid w:val="00AF409F"/>
    <w:rsid w:val="00B22068"/>
    <w:rsid w:val="00B673D8"/>
    <w:rsid w:val="00BB7AE2"/>
    <w:rsid w:val="00BD2FF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9515B"/>
    <w:rsid w:val="00DD2B25"/>
    <w:rsid w:val="00DE241E"/>
    <w:rsid w:val="00DE5B86"/>
    <w:rsid w:val="00E153B2"/>
    <w:rsid w:val="00E2598E"/>
    <w:rsid w:val="00E30292"/>
    <w:rsid w:val="00E47861"/>
    <w:rsid w:val="00E57C57"/>
    <w:rsid w:val="00E66C1D"/>
    <w:rsid w:val="00EA5B48"/>
    <w:rsid w:val="00EB239B"/>
    <w:rsid w:val="00EF0F8D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90F-9B1B-4797-9331-BF0B176B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44</cp:revision>
  <cp:lastPrinted>2019-07-18T11:40:00Z</cp:lastPrinted>
  <dcterms:created xsi:type="dcterms:W3CDTF">2018-11-08T13:02:00Z</dcterms:created>
  <dcterms:modified xsi:type="dcterms:W3CDTF">2019-07-25T09:21:00Z</dcterms:modified>
</cp:coreProperties>
</file>