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9E7DD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26</w:t>
      </w:r>
      <w:r w:rsidR="00734F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.12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.2019  № </w:t>
      </w:r>
      <w:r w:rsidR="009E7DD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/19-ОР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322E28" w:rsidTr="009E7DD5">
        <w:trPr>
          <w:trHeight w:hRule="exact" w:val="14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9E7DD5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C7686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Одноповерхова нежитлова будівля загальною площею </w:t>
            </w:r>
            <w:smartTag w:uri="urn:schemas-microsoft-com:office:smarttags" w:element="metricconverter">
              <w:smartTagPr>
                <w:attr w:name="ProductID" w:val="118,60 кв. м"/>
              </w:smartTagPr>
              <w:r w:rsidRPr="00C76861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118,60 кв. м</w:t>
              </w:r>
            </w:smartTag>
            <w:r w:rsidRPr="00C7686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розташована за адресою: Київська обл., </w:t>
            </w:r>
            <w:proofErr w:type="spellStart"/>
            <w:r w:rsidRPr="00C76861">
              <w:rPr>
                <w:rFonts w:ascii="Arial" w:hAnsi="Arial" w:cs="Arial"/>
                <w:b/>
                <w:sz w:val="20"/>
                <w:szCs w:val="20"/>
                <w:lang w:val="uk-UA"/>
              </w:rPr>
              <w:t>смт</w:t>
            </w:r>
            <w:proofErr w:type="spellEnd"/>
            <w:r w:rsidRPr="00C7686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Ставище, вул. Паркова, 10/1 та перебуває на балансі </w:t>
            </w:r>
            <w:proofErr w:type="spellStart"/>
            <w:r w:rsidRPr="00C76861">
              <w:rPr>
                <w:rFonts w:ascii="Arial" w:hAnsi="Arial" w:cs="Arial"/>
                <w:b/>
                <w:sz w:val="20"/>
                <w:szCs w:val="20"/>
                <w:lang w:val="uk-UA"/>
              </w:rPr>
              <w:t>Ставищенської</w:t>
            </w:r>
            <w:proofErr w:type="spellEnd"/>
            <w:r w:rsidRPr="00C7686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районної державної адміністрації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322E28" w:rsidRDefault="009E7DD5" w:rsidP="00AB713B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9E7DD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9E7DD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Легар</w:t>
            </w:r>
            <w:proofErr w:type="spellEnd"/>
            <w:r w:rsidRPr="009E7DD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Олена Василівна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9E7DD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9E7DD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D71018" w:rsidRPr="009E7DD5" w:rsidTr="00F20205">
        <w:trPr>
          <w:trHeight w:hRule="exact" w:val="15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9E7DD5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21767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нежитлового приміщення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будівлі виробничого корпусу № 3 </w:t>
            </w:r>
            <w:r w:rsidRPr="0021767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402,50 кв. м"/>
              </w:smartTagPr>
              <w:smartTag w:uri="urn:schemas-microsoft-com:office:smarttags" w:element="metricconverter">
                <w:smartTagPr>
                  <w:attr w:name="ProductID" w:val="402,50 кв. м"/>
                </w:smartTagPr>
                <w:r w:rsidRPr="0021767B">
                  <w:rPr>
                    <w:rFonts w:ascii="Arial" w:hAnsi="Arial" w:cs="Arial"/>
                    <w:b/>
                    <w:sz w:val="20"/>
                    <w:szCs w:val="20"/>
                    <w:lang w:val="uk-UA"/>
                  </w:rPr>
                  <w:t>402,50 кв. м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.</w:t>
              </w:r>
            </w:smartTag>
            <w:r w:rsidRPr="0021767B">
              <w:rPr>
                <w:rFonts w:ascii="Arial" w:hAnsi="Arial" w:cs="Arial"/>
                <w:b/>
                <w:sz w:val="20"/>
                <w:szCs w:val="20"/>
                <w:lang w:val="uk-UA"/>
              </w:rPr>
              <w:t>, яка розташована за адресою: Київська обл.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 м. Бровари, вул. О. Білана, 1</w:t>
            </w:r>
            <w:r w:rsidRPr="0021767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перебуває на балансі Пошуково-зйомочної експедиції № 60 </w:t>
            </w:r>
            <w:proofErr w:type="spellStart"/>
            <w:r w:rsidRPr="0021767B">
              <w:rPr>
                <w:rFonts w:ascii="Arial" w:hAnsi="Arial" w:cs="Arial"/>
                <w:b/>
                <w:sz w:val="20"/>
                <w:szCs w:val="20"/>
                <w:lang w:val="uk-UA"/>
              </w:rPr>
              <w:t>КП</w:t>
            </w:r>
            <w:proofErr w:type="spellEnd"/>
            <w:r w:rsidRPr="0021767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21767B">
              <w:rPr>
                <w:rFonts w:ascii="Arial" w:hAnsi="Arial" w:cs="Arial"/>
                <w:b/>
                <w:sz w:val="20"/>
                <w:szCs w:val="20"/>
                <w:lang w:val="uk-UA"/>
              </w:rPr>
              <w:t>Кіровгеологія</w:t>
            </w:r>
            <w:proofErr w:type="spellEnd"/>
            <w:r w:rsidRPr="0021767B"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9E7DD5" w:rsidRDefault="009E7DD5" w:rsidP="00AB713B">
            <w:pPr>
              <w:widowControl w:val="0"/>
              <w:spacing w:after="0" w:line="230" w:lineRule="exact"/>
              <w:ind w:right="-1"/>
              <w:jc w:val="center"/>
              <w:rPr>
                <w:rFonts w:eastAsia="Calibri"/>
                <w:b/>
                <w:lang w:val="uk-UA"/>
              </w:rPr>
            </w:pPr>
            <w:r w:rsidRPr="009E7DD5">
              <w:rPr>
                <w:rFonts w:eastAsia="Calibri"/>
                <w:b/>
                <w:lang w:val="uk-UA"/>
              </w:rPr>
              <w:t>ТОВ «ЕКСПЕРТ – ІНЖИНІРІНГ СЕРВІС»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9E7DD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9E7DD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F20205" w:rsidRPr="00D71018" w:rsidTr="009E7DD5">
        <w:trPr>
          <w:trHeight w:hRule="exact" w:val="17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EB67FD" w:rsidRDefault="009E7DD5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Складське приміщення</w:t>
            </w:r>
            <w:r w:rsidRPr="008024B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540,0 кв. м"/>
              </w:smartTagPr>
              <w:smartTag w:uri="urn:schemas-microsoft-com:office:smarttags" w:element="metricconverter">
                <w:smartTagPr>
                  <w:attr w:name="ProductID" w:val="540,0 кв. м"/>
                </w:smartTagPr>
                <w:r w:rsidRPr="008024B2">
                  <w:rPr>
                    <w:rFonts w:ascii="Arial" w:hAnsi="Arial" w:cs="Arial"/>
                    <w:b/>
                    <w:sz w:val="20"/>
                    <w:szCs w:val="20"/>
                    <w:lang w:val="uk-UA"/>
                  </w:rPr>
                  <w:t>540,0 кв. м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.</w:t>
              </w:r>
            </w:smartTag>
            <w:r w:rsidRPr="008024B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офісне приміщення інв. № 01-024 площею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33,7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</w:t>
            </w:r>
            <w:r w:rsidRPr="008024B2">
              <w:rPr>
                <w:rFonts w:ascii="Arial" w:hAnsi="Arial" w:cs="Arial"/>
                <w:b/>
                <w:sz w:val="20"/>
                <w:szCs w:val="20"/>
                <w:lang w:val="uk-UA"/>
              </w:rPr>
              <w:t>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  <w:r w:rsidRPr="008024B2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які</w:t>
            </w:r>
            <w:r w:rsidRPr="008024B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розташовані за адресою: Київська обл., </w:t>
            </w:r>
            <w:proofErr w:type="spellStart"/>
            <w:r w:rsidRPr="008024B2">
              <w:rPr>
                <w:rFonts w:ascii="Arial" w:hAnsi="Arial" w:cs="Arial"/>
                <w:b/>
                <w:sz w:val="20"/>
                <w:szCs w:val="20"/>
                <w:lang w:val="uk-UA"/>
              </w:rPr>
              <w:t>смт</w:t>
            </w:r>
            <w:proofErr w:type="spellEnd"/>
            <w:r w:rsidRPr="008024B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оцюбинське, вул. Пономарьова, 2</w:t>
            </w:r>
            <w:r w:rsidRPr="008024B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перебувають на балансі державного господарського об'єднання «Консорціум «Військово-будівельна індустрія»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8A1E22" w:rsidRDefault="009E7DD5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9E7DD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D71018" w:rsidRDefault="009E7DD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7099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205" w:rsidRPr="00D71018" w:rsidRDefault="009E7DD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F20205" w:rsidRPr="00D71018" w:rsidTr="009E7DD5">
        <w:trPr>
          <w:trHeight w:hRule="exact" w:val="1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7973B0" w:rsidRDefault="009E7DD5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D6DF3">
              <w:rPr>
                <w:rFonts w:ascii="Arial" w:hAnsi="Arial" w:cs="Arial"/>
                <w:b/>
                <w:sz w:val="20"/>
                <w:szCs w:val="20"/>
                <w:lang w:val="uk-UA"/>
              </w:rPr>
              <w:t>Нежитлові прим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іщення ветеринарної лабораторії</w:t>
            </w:r>
            <w:r w:rsidRPr="00AD6DF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загальною площею </w:t>
            </w:r>
            <w:smartTag w:uri="urn:schemas-microsoft-com:office:smarttags" w:element="metricconverter">
              <w:smartTagPr>
                <w:attr w:name="ProductID" w:val="144,80 кв. м"/>
              </w:smartTagPr>
              <w:r w:rsidRPr="00AD6DF3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144,80 кв. м</w:t>
              </w:r>
            </w:smartTag>
            <w:r w:rsidRPr="00AD6DF3">
              <w:rPr>
                <w:rFonts w:ascii="Arial" w:hAnsi="Arial" w:cs="Arial"/>
                <w:b/>
                <w:sz w:val="20"/>
                <w:szCs w:val="20"/>
                <w:lang w:val="uk-UA"/>
              </w:rPr>
              <w:t>, розташовані за адресою: Київська обл., м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. Бровари, вул. Т. Шевченка, 4а  та обліковую</w:t>
            </w:r>
            <w:r w:rsidRPr="00AD6DF3">
              <w:rPr>
                <w:rFonts w:ascii="Arial" w:hAnsi="Arial" w:cs="Arial"/>
                <w:b/>
                <w:sz w:val="20"/>
                <w:szCs w:val="20"/>
                <w:lang w:val="uk-UA"/>
              </w:rPr>
              <w:t>ться на балансі Броварської районної державної лікарні ветеринарної медицини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8A1E22" w:rsidRDefault="009E7DD5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9E7DD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ПП «</w:t>
            </w:r>
            <w:proofErr w:type="spellStart"/>
            <w:r w:rsidRPr="009E7DD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САНТ</w:t>
            </w:r>
            <w:proofErr w:type="spellEnd"/>
            <w:r w:rsidRPr="009E7DD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 - 2000»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D71018" w:rsidRDefault="009E7DD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205" w:rsidRPr="00D71018" w:rsidRDefault="009E7DD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E7661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612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E76612" w:rsidRPr="00F20205" w:rsidTr="009E7DD5">
        <w:trPr>
          <w:trHeight w:hRule="exact" w:val="17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9E7DD5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8A1E22" w:rsidRDefault="009E7DD5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нежитлового приміщення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1,00 кв. м"/>
              </w:smartTagP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</w:t>
              </w:r>
              <w:r w:rsidRPr="00B1097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,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0</w:t>
              </w:r>
              <w:r w:rsidRPr="00B1097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0 кв. м</w:t>
              </w:r>
            </w:smartTag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роз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ташоване за адресою: Київська обл., 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Переяслав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вул.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Сухомлинського, 30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перебуває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ДВНЗ «Переяслав-Хмельницького державного педагогічного університету імені Г.Сковороди»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9E7DD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r w:rsidRPr="009E7DD5">
              <w:rPr>
                <w:rFonts w:eastAsia="Calibri" w:cs="Gautami"/>
                <w:b/>
                <w:bCs/>
                <w:sz w:val="20"/>
                <w:szCs w:val="20"/>
              </w:rPr>
              <w:t xml:space="preserve">ФО-П Чебаков </w:t>
            </w:r>
            <w:proofErr w:type="spellStart"/>
            <w:r w:rsidRPr="009E7DD5">
              <w:rPr>
                <w:rFonts w:eastAsia="Calibri" w:cs="Gautami"/>
                <w:b/>
                <w:bCs/>
                <w:sz w:val="20"/>
                <w:szCs w:val="20"/>
              </w:rPr>
              <w:t>Олексій</w:t>
            </w:r>
            <w:proofErr w:type="spellEnd"/>
            <w:r w:rsidRPr="009E7DD5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DD5">
              <w:rPr>
                <w:rFonts w:eastAsia="Calibri" w:cs="Gautami"/>
                <w:b/>
                <w:bCs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D71018" w:rsidRDefault="009E7DD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12" w:rsidRPr="00D71018" w:rsidRDefault="009E7DD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E76612" w:rsidRPr="009E7DD5" w:rsidTr="00534305">
        <w:trPr>
          <w:trHeight w:hRule="exact" w:val="1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9E7DD5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Default="009E7DD5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№1 площею 170,0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. в будівлі Док-ангара «Східний» (інв.№47504), що знаходиться за адресою: Київська обл., м. Бориспіль, Міжнародний аеропорт «Бориспіль» 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та перебуває на балансі </w:t>
            </w:r>
            <w:proofErr w:type="spellStart"/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534305" w:rsidRDefault="009E7DD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9E7DD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D71018" w:rsidRDefault="009E7DD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12" w:rsidRPr="00D71018" w:rsidRDefault="009E7DD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073E94" w:rsidRPr="009E7DD5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/>
        </w:rPr>
      </w:pPr>
    </w:p>
    <w:p w:rsidR="005E578C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9E7DD5" w:rsidRDefault="009E7DD5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9E7DD5" w:rsidRDefault="009E7DD5" w:rsidP="009E7DD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sectPr w:rsidR="009E7DD5" w:rsidSect="00FE7A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66ADD"/>
    <w:rsid w:val="0007207A"/>
    <w:rsid w:val="00073E94"/>
    <w:rsid w:val="000A2A52"/>
    <w:rsid w:val="001B5F95"/>
    <w:rsid w:val="001D3259"/>
    <w:rsid w:val="001F5FA9"/>
    <w:rsid w:val="00264F4C"/>
    <w:rsid w:val="002A4E11"/>
    <w:rsid w:val="002D3DC6"/>
    <w:rsid w:val="002F1ED7"/>
    <w:rsid w:val="00322E28"/>
    <w:rsid w:val="003234E6"/>
    <w:rsid w:val="003858AA"/>
    <w:rsid w:val="003A2A2A"/>
    <w:rsid w:val="003B5ED8"/>
    <w:rsid w:val="00456152"/>
    <w:rsid w:val="00534305"/>
    <w:rsid w:val="00572C69"/>
    <w:rsid w:val="005E578C"/>
    <w:rsid w:val="006364CA"/>
    <w:rsid w:val="006C2BAC"/>
    <w:rsid w:val="00734F8C"/>
    <w:rsid w:val="00747DE1"/>
    <w:rsid w:val="0078059C"/>
    <w:rsid w:val="0079138E"/>
    <w:rsid w:val="008A1E22"/>
    <w:rsid w:val="008C195B"/>
    <w:rsid w:val="008F5BE0"/>
    <w:rsid w:val="00926F18"/>
    <w:rsid w:val="009D5D9E"/>
    <w:rsid w:val="009E7DD5"/>
    <w:rsid w:val="00A260B5"/>
    <w:rsid w:val="00A60302"/>
    <w:rsid w:val="00A609B8"/>
    <w:rsid w:val="00AB713B"/>
    <w:rsid w:val="00AD4473"/>
    <w:rsid w:val="00B80DEE"/>
    <w:rsid w:val="00BA0AE2"/>
    <w:rsid w:val="00C26468"/>
    <w:rsid w:val="00C779E4"/>
    <w:rsid w:val="00C80CAB"/>
    <w:rsid w:val="00C826B9"/>
    <w:rsid w:val="00C85E14"/>
    <w:rsid w:val="00D57466"/>
    <w:rsid w:val="00D71018"/>
    <w:rsid w:val="00E16F03"/>
    <w:rsid w:val="00E42F43"/>
    <w:rsid w:val="00E54D8E"/>
    <w:rsid w:val="00E76612"/>
    <w:rsid w:val="00EA331B"/>
    <w:rsid w:val="00F20205"/>
    <w:rsid w:val="00F21DC1"/>
    <w:rsid w:val="00FE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</cp:revision>
  <cp:lastPrinted>2019-12-26T12:26:00Z</cp:lastPrinted>
  <dcterms:created xsi:type="dcterms:W3CDTF">2019-08-22T08:19:00Z</dcterms:created>
  <dcterms:modified xsi:type="dcterms:W3CDTF">2019-12-26T12:26:00Z</dcterms:modified>
</cp:coreProperties>
</file>