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ФДМУ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8A1E2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31</w:t>
      </w:r>
      <w:r w:rsidR="002A4E1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.10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.2019  № </w:t>
      </w:r>
      <w:r w:rsidR="008A1E2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/19-ОР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D71018" w:rsidTr="008A1E22">
        <w:trPr>
          <w:trHeight w:hRule="exact" w:val="16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8A1E22" w:rsidRDefault="008A1E22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A1E22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Частина приміщення №258 площею 30,0 </w:t>
            </w:r>
            <w:proofErr w:type="spellStart"/>
            <w:r w:rsidRPr="008A1E22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8A1E22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на 1-му поверсі будівлі пасажирського терміналу «D» (інв.. №47578), що розташована за адресою: Київська обл., м. Бориспіль, </w:t>
            </w:r>
            <w:proofErr w:type="spellStart"/>
            <w:r w:rsidRPr="008A1E22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 w:rsidRPr="008A1E22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456152" w:rsidRDefault="008A1E22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ФО-П Кравцова Людмила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Ігорівна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D71018" w:rsidRPr="00D71018" w:rsidTr="008A1E22">
        <w:trPr>
          <w:trHeight w:hRule="exact" w:val="17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8A1E22" w:rsidRDefault="008A1E22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A1E22">
              <w:rPr>
                <w:b/>
                <w:sz w:val="24"/>
                <w:szCs w:val="24"/>
                <w:lang w:val="uk-UA"/>
              </w:rPr>
              <w:t xml:space="preserve">Частина приміщення №311 площею 2,0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на 2-му поверсі будівлі пасажирського терміналу «</w:t>
            </w:r>
            <w:r w:rsidRPr="008A1E22">
              <w:rPr>
                <w:b/>
                <w:sz w:val="24"/>
                <w:szCs w:val="24"/>
                <w:lang w:val="en-US"/>
              </w:rPr>
              <w:t>D</w:t>
            </w:r>
            <w:r w:rsidRPr="008A1E22">
              <w:rPr>
                <w:b/>
                <w:sz w:val="24"/>
                <w:szCs w:val="24"/>
                <w:lang w:val="uk-UA"/>
              </w:rPr>
              <w:t xml:space="preserve">» (інв.. №47578), що розташована за адресою: Київська обл., м. Бориспіль,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8A1E22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8A1E2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D71018" w:rsidRPr="008A1E22" w:rsidTr="008A1E22">
        <w:trPr>
          <w:trHeight w:hRule="exact" w:val="18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8A1E22" w:rsidRDefault="008A1E22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A1E22">
              <w:rPr>
                <w:b/>
                <w:sz w:val="24"/>
                <w:szCs w:val="24"/>
                <w:lang w:val="uk-UA"/>
              </w:rPr>
              <w:t xml:space="preserve">Майданчик з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залізо-бетонним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покриттям загальною площею 12 000,00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, що розташований на території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ПуСО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«Лелів», за адресою: Київська обл., 10-ти км Зона відчуження (Чорнобильська зона) та перебуває на балансі ДСП «Центральне підприємство з переробки радіоактивних відходів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8A1E22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ФО-П «</w:t>
            </w:r>
            <w:proofErr w:type="spellStart"/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 Алла Олексіївна»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3 800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D71018" w:rsidRPr="00D71018" w:rsidTr="008A1E22">
        <w:trPr>
          <w:trHeight w:hRule="exact" w:val="1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71018" w:rsidRPr="008A1E22" w:rsidRDefault="008A1E22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A1E22">
              <w:rPr>
                <w:b/>
                <w:sz w:val="24"/>
                <w:szCs w:val="24"/>
                <w:lang w:val="uk-UA"/>
              </w:rPr>
              <w:t xml:space="preserve">Приміщення №246 площею 11,50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на 1-му поверсі будівлі аеровокзал терміналу «</w:t>
            </w:r>
            <w:r w:rsidRPr="008A1E22">
              <w:rPr>
                <w:b/>
                <w:sz w:val="24"/>
                <w:szCs w:val="24"/>
              </w:rPr>
              <w:t>Б</w:t>
            </w:r>
            <w:r w:rsidRPr="008A1E22">
              <w:rPr>
                <w:b/>
                <w:sz w:val="24"/>
                <w:szCs w:val="24"/>
                <w:lang w:val="uk-UA"/>
              </w:rPr>
              <w:t xml:space="preserve">» (інв.. №6909), що розташована за адресою: Київська обл., м. Бориспіль,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C826B9" w:rsidRDefault="008A1E22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Консалтінг-центр</w:t>
            </w:r>
            <w:proofErr w:type="spellEnd"/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8A1E22" w:rsidP="003A2A2A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073E94" w:rsidRPr="00D71018" w:rsidTr="008A1E22">
        <w:trPr>
          <w:trHeight w:hRule="exact" w:val="16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E94" w:rsidRPr="00D57466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73E94" w:rsidRPr="008A1E22" w:rsidRDefault="008A1E22" w:rsidP="001D3259">
            <w:pPr>
              <w:widowControl w:val="0"/>
              <w:spacing w:after="0" w:line="230" w:lineRule="exact"/>
              <w:ind w:right="-1"/>
              <w:jc w:val="both"/>
              <w:rPr>
                <w:rFonts w:cs="Arial"/>
                <w:b/>
                <w:sz w:val="24"/>
                <w:szCs w:val="24"/>
                <w:lang w:val="uk-UA"/>
              </w:rPr>
            </w:pPr>
            <w:r w:rsidRPr="008A1E22">
              <w:rPr>
                <w:b/>
                <w:sz w:val="24"/>
                <w:szCs w:val="24"/>
                <w:lang w:val="uk-UA"/>
              </w:rPr>
              <w:t xml:space="preserve">Приміщення №№50,51,52 та №59 загальною площею 59,0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на 2-му поверсі будівлі лабораторного корпусу АТБ (інв. №47526), що розташована за адресою: Київська обл., Бориспіль-7,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C826B9" w:rsidRDefault="008A1E22" w:rsidP="008A1E22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8A1E22" w:rsidP="00073E9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8A1E2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A1E22" w:rsidRPr="00D71018" w:rsidTr="008A1E22">
        <w:trPr>
          <w:trHeight w:hRule="exact" w:val="17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Default="008A1E22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A1E22" w:rsidRPr="008A1E22" w:rsidRDefault="008A1E22" w:rsidP="001D3259">
            <w:pPr>
              <w:widowControl w:val="0"/>
              <w:spacing w:after="0" w:line="230" w:lineRule="exact"/>
              <w:ind w:right="-1"/>
              <w:jc w:val="both"/>
              <w:rPr>
                <w:rFonts w:cs="Arial"/>
                <w:b/>
                <w:sz w:val="24"/>
                <w:szCs w:val="24"/>
                <w:lang w:val="uk-UA"/>
              </w:rPr>
            </w:pPr>
            <w:r w:rsidRPr="008A1E22">
              <w:rPr>
                <w:b/>
                <w:sz w:val="24"/>
                <w:szCs w:val="24"/>
                <w:lang w:val="uk-UA"/>
              </w:rPr>
              <w:t xml:space="preserve">Приміщення №№43,44 загальною площею 63,80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на 2-му поверсі будівлі лабораторного корпусу АТБ (інв. №47526), що розташована за адресою: Київська обл., Бориспіль - 7,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456152" w:rsidRDefault="008A1E22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ФО-П Кравцова Людмила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Ігорівна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8A1E2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8A1E2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A1E2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E22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8A1E22" w:rsidRPr="00264F4C" w:rsidTr="008A1E22">
        <w:trPr>
          <w:trHeight w:hRule="exact" w:val="1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BA0AE2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A1E22" w:rsidRPr="008A1E22" w:rsidRDefault="008A1E22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 w:rsidRPr="008A1E22">
              <w:rPr>
                <w:b/>
                <w:sz w:val="24"/>
                <w:szCs w:val="24"/>
                <w:lang w:val="uk-UA"/>
              </w:rPr>
              <w:t xml:space="preserve">Частина твердого покриття площею 70,0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для засобів перонної механізації (інв. №47573), що розташована за адресою: Київська обл., м. Бориспіль,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C779E4" w:rsidRDefault="008A1E22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8A1E22">
              <w:rPr>
                <w:rFonts w:eastAsia="Calibri" w:cs="Calibri"/>
                <w:b/>
                <w:bCs/>
                <w:sz w:val="20"/>
                <w:szCs w:val="20"/>
              </w:rPr>
              <w:t xml:space="preserve">ФО-П Кравцов Олег </w:t>
            </w:r>
            <w:proofErr w:type="spellStart"/>
            <w:r w:rsidRPr="008A1E22">
              <w:rPr>
                <w:rFonts w:eastAsia="Calibri" w:cs="Calibri"/>
                <w:b/>
                <w:bCs/>
                <w:sz w:val="20"/>
                <w:szCs w:val="20"/>
              </w:rPr>
              <w:t>Іванович</w:t>
            </w:r>
            <w:proofErr w:type="spellEnd"/>
            <w:r w:rsidRPr="008A1E22">
              <w:rPr>
                <w:rFonts w:eastAsia="Calibri" w:cs="Calibr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8A1E22" w:rsidP="00C779E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8A1E2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8A1E22" w:rsidRPr="00D71018" w:rsidTr="008A1E22">
        <w:trPr>
          <w:trHeight w:hRule="exact" w:val="18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BA0AE2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8A1E22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 w:rsidRPr="008A1E22">
              <w:rPr>
                <w:b/>
                <w:sz w:val="24"/>
                <w:szCs w:val="24"/>
                <w:lang w:val="uk-UA"/>
              </w:rPr>
              <w:t xml:space="preserve">Нежитлове приміщення №93 площею 24,0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на 2-му поверсі бізнес-центру вантажного терміналу (інв. №47526), що розташована за адресою: Київська обл., </w:t>
            </w:r>
            <w:r w:rsidRPr="008A1E22">
              <w:rPr>
                <w:b/>
                <w:sz w:val="24"/>
                <w:szCs w:val="24"/>
                <w:lang w:val="uk-UA"/>
              </w:rPr>
              <w:br/>
              <w:t xml:space="preserve">м. Бориспіль,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 w:rsidRPr="008A1E22">
              <w:rPr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8A1E22">
              <w:rPr>
                <w:b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8A1E22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«Центр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незалежної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оцінки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власності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«ЕВЕРЕСТ»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8A1E2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8A1E2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Pr="008A1E22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D71018" w:rsidRPr="008A1E22" w:rsidRDefault="00D71018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6C2BAC" w:rsidRPr="008A1E22" w:rsidRDefault="006C2BA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sectPr w:rsidR="006C2BAC" w:rsidRPr="008A1E2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66ADD"/>
    <w:rsid w:val="0007207A"/>
    <w:rsid w:val="00073E94"/>
    <w:rsid w:val="000A2A52"/>
    <w:rsid w:val="001B5F95"/>
    <w:rsid w:val="001D3259"/>
    <w:rsid w:val="001F5FA9"/>
    <w:rsid w:val="00264F4C"/>
    <w:rsid w:val="002A4E11"/>
    <w:rsid w:val="002F1ED7"/>
    <w:rsid w:val="003234E6"/>
    <w:rsid w:val="003858AA"/>
    <w:rsid w:val="003A2A2A"/>
    <w:rsid w:val="00456152"/>
    <w:rsid w:val="00572C69"/>
    <w:rsid w:val="005E578C"/>
    <w:rsid w:val="006364CA"/>
    <w:rsid w:val="006C2BAC"/>
    <w:rsid w:val="0078059C"/>
    <w:rsid w:val="008A1E22"/>
    <w:rsid w:val="008C195B"/>
    <w:rsid w:val="00926F18"/>
    <w:rsid w:val="009D5D9E"/>
    <w:rsid w:val="00A260B5"/>
    <w:rsid w:val="00A60302"/>
    <w:rsid w:val="00A609B8"/>
    <w:rsid w:val="00B80DEE"/>
    <w:rsid w:val="00BA0AE2"/>
    <w:rsid w:val="00C779E4"/>
    <w:rsid w:val="00C826B9"/>
    <w:rsid w:val="00C85E14"/>
    <w:rsid w:val="00D57466"/>
    <w:rsid w:val="00D71018"/>
    <w:rsid w:val="00E16F03"/>
    <w:rsid w:val="00E42F43"/>
    <w:rsid w:val="00E54D8E"/>
    <w:rsid w:val="00EA331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2019-10-31T12:10:00Z</cp:lastPrinted>
  <dcterms:created xsi:type="dcterms:W3CDTF">2019-08-22T08:19:00Z</dcterms:created>
  <dcterms:modified xsi:type="dcterms:W3CDTF">2019-10-31T12:10:00Z</dcterms:modified>
</cp:coreProperties>
</file>