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A2" w:rsidRPr="003537D7" w:rsidRDefault="00C402A2" w:rsidP="0010002E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C402A2" w:rsidRPr="003537D7" w:rsidRDefault="00C402A2" w:rsidP="0010002E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C402A2" w:rsidRDefault="00C402A2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>Ч</w:t>
      </w:r>
      <w:r w:rsidRPr="00A22D0D">
        <w:rPr>
          <w:rFonts w:ascii="Arial" w:hAnsi="Arial" w:cs="Arial"/>
          <w:b/>
          <w:sz w:val="20"/>
          <w:szCs w:val="20"/>
          <w:lang w:val="uk-UA"/>
        </w:rPr>
        <w:t>астина нежитлового приміщення № 1.1.16 на 1-му поверсі пасажирського терміналу «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 w:rsidRPr="00A22D0D">
        <w:rPr>
          <w:rFonts w:ascii="Arial" w:hAnsi="Arial" w:cs="Arial"/>
          <w:b/>
          <w:sz w:val="20"/>
          <w:szCs w:val="20"/>
          <w:lang w:val="uk-UA"/>
        </w:rPr>
        <w:t>» загальною площею 3,85 кв.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A22D0D">
        <w:rPr>
          <w:rFonts w:ascii="Arial" w:hAnsi="Arial" w:cs="Arial"/>
          <w:b/>
          <w:sz w:val="20"/>
          <w:szCs w:val="20"/>
          <w:lang w:val="uk-UA"/>
        </w:rPr>
        <w:t>м за адресою: Київська область, м. Бориспіль, Міжнародний аеропорт «Бориспіль» та обліковується на балансі ДТТ «МА «Бориспіль»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спеціальної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A22D0D">
        <w:rPr>
          <w:rFonts w:ascii="Arial" w:hAnsi="Arial" w:cs="Arial"/>
          <w:sz w:val="20"/>
          <w:szCs w:val="20"/>
          <w:lang w:val="uk-UA"/>
        </w:rPr>
        <w:t>ТОВ «Рентал Груп»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C402A2" w:rsidRPr="00C562E8" w:rsidRDefault="00C402A2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62521"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</w:t>
      </w:r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ежитлове приміщення загальною площею 108,0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A22D0D">
        <w:rPr>
          <w:rFonts w:ascii="Arial" w:hAnsi="Arial" w:cs="Arial"/>
          <w:b/>
          <w:color w:val="000000"/>
          <w:sz w:val="20"/>
          <w:szCs w:val="20"/>
          <w:lang w:val="uk-UA"/>
        </w:rPr>
        <w:t>м, що розташоване за адресою: Київська область, смт Згурівка, вул. Українська, 13, та обліковується на балансі Київської міської дирекції ПАТ «Укрпошта»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9F034E">
        <w:rPr>
          <w:rFonts w:ascii="Arial" w:hAnsi="Arial" w:cs="Arial"/>
          <w:sz w:val="20"/>
          <w:szCs w:val="20"/>
          <w:lang w:val="uk-UA"/>
        </w:rPr>
        <w:t>ДП «СПЕК»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C402A2" w:rsidRPr="00C562E8" w:rsidRDefault="00C402A2" w:rsidP="009F03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риміщення пилорами (інв. № 161) площею 45,6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м, за адресою: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Київська область, Тетіївський район, с. Стадниця, вул. Заводська, 2, та перебуває на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балансі Державного підприємства «Укрспирт»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9F034E">
        <w:rPr>
          <w:rFonts w:ascii="Arial" w:hAnsi="Arial" w:cs="Arial"/>
          <w:sz w:val="20"/>
          <w:szCs w:val="20"/>
          <w:lang w:val="uk-UA"/>
        </w:rPr>
        <w:t>ФО-П Тіщенко О.Г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виробничого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C402A2" w:rsidRDefault="00C402A2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Н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ежитлове приміщення на першому поверсі двоповерхової цегляної адмінбудівлі загальною площею 120,0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м, що розташоване за адресою: Київська область, м. Кагарлик, вул. Столична, 16, що знаходиться на балансі Відділення Державного казначейства в Кагарлицькому районі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9F034E">
        <w:rPr>
          <w:rFonts w:ascii="Arial" w:hAnsi="Arial" w:cs="Arial"/>
          <w:sz w:val="20"/>
          <w:szCs w:val="20"/>
          <w:lang w:val="uk-UA"/>
        </w:rPr>
        <w:t>ПрАТ «Кагма»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C402A2" w:rsidRDefault="00C402A2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астина адмінбудівлі на першому поверсі загальною площею 28,9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9F034E">
        <w:rPr>
          <w:rFonts w:ascii="Arial" w:hAnsi="Arial" w:cs="Arial"/>
          <w:b/>
          <w:color w:val="000000"/>
          <w:sz w:val="20"/>
          <w:szCs w:val="20"/>
          <w:lang w:val="uk-UA"/>
        </w:rPr>
        <w:t>м, що знаходиться за адресою: Київська область, смт Макарів, вул. Фрунзе, 26, що знаходиться на балансі Управління Державної казначейської служби України у Макарівському районі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9F034E">
        <w:rPr>
          <w:rFonts w:ascii="Arial" w:hAnsi="Arial" w:cs="Arial"/>
          <w:sz w:val="20"/>
          <w:szCs w:val="20"/>
          <w:lang w:val="uk-UA"/>
        </w:rPr>
        <w:t>ТОВ «Мобіле-Модус»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C402A2" w:rsidRDefault="00C402A2" w:rsidP="00A84D0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>астин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а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даху будівлі пожежного депо загальною площею 6,0 кв. м, за адресою: Київська область, Поліський р-н, с. Вільна, вул. Шевченка, 26 та перебуває на балансі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       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>11 Державного пожежно-рятувального загону Головного управління ДСНС України у Київській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A84D0D">
        <w:rPr>
          <w:rFonts w:ascii="Arial" w:hAnsi="Arial" w:cs="Arial"/>
          <w:sz w:val="20"/>
          <w:szCs w:val="20"/>
          <w:lang w:val="uk-UA"/>
        </w:rPr>
        <w:t>ПРаТ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9315C8"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</w:t>
      </w:r>
      <w:r>
        <w:rPr>
          <w:rFonts w:ascii="Arial" w:hAnsi="Arial" w:cs="Arial"/>
          <w:sz w:val="20"/>
          <w:szCs w:val="20"/>
          <w:lang w:val="uk-UA"/>
        </w:rPr>
        <w:t>ь, призначені для їх розміщення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C402A2" w:rsidRDefault="00C402A2" w:rsidP="00A84D0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Н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>ежитлове приміщення площею 70,0 кв. м та асфальтований майданчик площею 40,0 кв.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>м, за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адресою: Київська обл., Києво-</w:t>
      </w:r>
      <w:r w:rsidRPr="00A84D0D">
        <w:rPr>
          <w:rFonts w:ascii="Arial" w:hAnsi="Arial" w:cs="Arial"/>
          <w:b/>
          <w:color w:val="000000"/>
          <w:sz w:val="20"/>
          <w:szCs w:val="20"/>
          <w:lang w:val="uk-UA"/>
        </w:rPr>
        <w:t>Святошинський р-н, с. Софіївська Борщагівка, вул. Горького, 1 та перебуває на балансі ДП «Науково-дослідний, виробничий агрокомбінат «Пуща Водиця»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A84D0D">
        <w:rPr>
          <w:rFonts w:ascii="Arial" w:hAnsi="Arial" w:cs="Arial"/>
          <w:sz w:val="20"/>
          <w:szCs w:val="20"/>
          <w:lang w:val="uk-UA"/>
        </w:rPr>
        <w:t>ФО-П Мельник Василь Іванович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 xml:space="preserve">адміністративного призначення та </w:t>
      </w:r>
      <w:r w:rsidRPr="00711A68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C402A2" w:rsidRDefault="00C402A2" w:rsidP="00A84D0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C402A2" w:rsidRPr="00C562E8" w:rsidRDefault="00C402A2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402A2" w:rsidRPr="00FA0B40" w:rsidRDefault="00C402A2" w:rsidP="0010002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(із змінами, внесеними наказами Фонду державного майна України від 16.01.2020 №47 та від 11.02.2020 №227)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C402A2" w:rsidRPr="00FA0B40" w:rsidRDefault="00C402A2" w:rsidP="001000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C402A2" w:rsidRPr="00FA0B40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402A2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C402A2" w:rsidRPr="00FA0B40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2A2" w:rsidRPr="00FA0B40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C402A2" w:rsidRPr="00FA0B40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C402A2" w:rsidRPr="00FA0B40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402A2" w:rsidRPr="00FA0B40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C402A2" w:rsidRPr="00FA0B40" w:rsidRDefault="00C402A2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402A2" w:rsidRPr="00FA0B40" w:rsidRDefault="00C402A2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402A2" w:rsidRDefault="00C402A2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23.04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C402A2" w:rsidRPr="0010002E" w:rsidRDefault="00C402A2" w:rsidP="001000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402A2" w:rsidRDefault="00C402A2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C402A2" w:rsidRPr="00FF0FAF" w:rsidRDefault="00C402A2" w:rsidP="009F034E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p w:rsidR="00C402A2" w:rsidRDefault="00C402A2" w:rsidP="009F034E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C402A2" w:rsidRPr="00F66DEC" w:rsidRDefault="00C402A2" w:rsidP="009F034E">
      <w:pPr>
        <w:tabs>
          <w:tab w:val="left" w:pos="180"/>
        </w:tabs>
        <w:spacing w:after="0" w:line="48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Юлія БІЛЕНКО</w:t>
      </w:r>
    </w:p>
    <w:sectPr w:rsidR="00C402A2" w:rsidRPr="00F66DEC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2E"/>
    <w:rsid w:val="00021A6E"/>
    <w:rsid w:val="000902C5"/>
    <w:rsid w:val="0009180B"/>
    <w:rsid w:val="00097FAB"/>
    <w:rsid w:val="000A32E0"/>
    <w:rsid w:val="000E751C"/>
    <w:rsid w:val="0010002E"/>
    <w:rsid w:val="0011440B"/>
    <w:rsid w:val="00193DC9"/>
    <w:rsid w:val="001A2F97"/>
    <w:rsid w:val="001C1C86"/>
    <w:rsid w:val="001C5E1F"/>
    <w:rsid w:val="001E6E75"/>
    <w:rsid w:val="00211A0A"/>
    <w:rsid w:val="00217A3F"/>
    <w:rsid w:val="00222EEB"/>
    <w:rsid w:val="00253290"/>
    <w:rsid w:val="00261A58"/>
    <w:rsid w:val="00275218"/>
    <w:rsid w:val="002C75C0"/>
    <w:rsid w:val="002E09B7"/>
    <w:rsid w:val="00301E5B"/>
    <w:rsid w:val="003071A7"/>
    <w:rsid w:val="003208A9"/>
    <w:rsid w:val="00332547"/>
    <w:rsid w:val="0033427D"/>
    <w:rsid w:val="003369D9"/>
    <w:rsid w:val="003448CA"/>
    <w:rsid w:val="003537D7"/>
    <w:rsid w:val="00373E4D"/>
    <w:rsid w:val="00381A6F"/>
    <w:rsid w:val="00392114"/>
    <w:rsid w:val="003D4DDD"/>
    <w:rsid w:val="003D5F14"/>
    <w:rsid w:val="00415907"/>
    <w:rsid w:val="0044592C"/>
    <w:rsid w:val="00446C4B"/>
    <w:rsid w:val="00462521"/>
    <w:rsid w:val="004D53B5"/>
    <w:rsid w:val="004E33FC"/>
    <w:rsid w:val="004E74B0"/>
    <w:rsid w:val="0052474A"/>
    <w:rsid w:val="005647B9"/>
    <w:rsid w:val="005A60BF"/>
    <w:rsid w:val="005C60EC"/>
    <w:rsid w:val="00613D8F"/>
    <w:rsid w:val="006456C3"/>
    <w:rsid w:val="0067479B"/>
    <w:rsid w:val="0069432F"/>
    <w:rsid w:val="00695BF0"/>
    <w:rsid w:val="006A19B3"/>
    <w:rsid w:val="006E368F"/>
    <w:rsid w:val="00711A68"/>
    <w:rsid w:val="00755156"/>
    <w:rsid w:val="00766A2E"/>
    <w:rsid w:val="00796B51"/>
    <w:rsid w:val="007A389F"/>
    <w:rsid w:val="007A55DA"/>
    <w:rsid w:val="007C75FD"/>
    <w:rsid w:val="0083584D"/>
    <w:rsid w:val="00845215"/>
    <w:rsid w:val="00862777"/>
    <w:rsid w:val="0088361E"/>
    <w:rsid w:val="008878B6"/>
    <w:rsid w:val="008A5AFB"/>
    <w:rsid w:val="008C1065"/>
    <w:rsid w:val="0091185B"/>
    <w:rsid w:val="00924A8C"/>
    <w:rsid w:val="009315C8"/>
    <w:rsid w:val="00942809"/>
    <w:rsid w:val="009624FE"/>
    <w:rsid w:val="009634BC"/>
    <w:rsid w:val="00966EC5"/>
    <w:rsid w:val="009A2BC9"/>
    <w:rsid w:val="009D7BB5"/>
    <w:rsid w:val="009E0DF6"/>
    <w:rsid w:val="009F034E"/>
    <w:rsid w:val="00A1409D"/>
    <w:rsid w:val="00A22D0D"/>
    <w:rsid w:val="00A42305"/>
    <w:rsid w:val="00A51D22"/>
    <w:rsid w:val="00A821EC"/>
    <w:rsid w:val="00A8480B"/>
    <w:rsid w:val="00A84D0D"/>
    <w:rsid w:val="00AC71F6"/>
    <w:rsid w:val="00AC7617"/>
    <w:rsid w:val="00AC7F53"/>
    <w:rsid w:val="00B27568"/>
    <w:rsid w:val="00B46139"/>
    <w:rsid w:val="00B75AC3"/>
    <w:rsid w:val="00B77DDC"/>
    <w:rsid w:val="00B82861"/>
    <w:rsid w:val="00BB0186"/>
    <w:rsid w:val="00BB326A"/>
    <w:rsid w:val="00BD1CDC"/>
    <w:rsid w:val="00BD7234"/>
    <w:rsid w:val="00BE375F"/>
    <w:rsid w:val="00BF78DE"/>
    <w:rsid w:val="00C205CA"/>
    <w:rsid w:val="00C402A2"/>
    <w:rsid w:val="00C445A4"/>
    <w:rsid w:val="00C562E8"/>
    <w:rsid w:val="00C72614"/>
    <w:rsid w:val="00C77350"/>
    <w:rsid w:val="00CB63E3"/>
    <w:rsid w:val="00CD392A"/>
    <w:rsid w:val="00CF0E60"/>
    <w:rsid w:val="00CF757C"/>
    <w:rsid w:val="00D32597"/>
    <w:rsid w:val="00D90688"/>
    <w:rsid w:val="00D9170D"/>
    <w:rsid w:val="00D94476"/>
    <w:rsid w:val="00D97750"/>
    <w:rsid w:val="00DA0979"/>
    <w:rsid w:val="00DB6400"/>
    <w:rsid w:val="00DD3EC4"/>
    <w:rsid w:val="00DF1391"/>
    <w:rsid w:val="00E13A13"/>
    <w:rsid w:val="00E47847"/>
    <w:rsid w:val="00E75FCD"/>
    <w:rsid w:val="00EA10A8"/>
    <w:rsid w:val="00EC7938"/>
    <w:rsid w:val="00ED6884"/>
    <w:rsid w:val="00EE68C1"/>
    <w:rsid w:val="00EF1E15"/>
    <w:rsid w:val="00F154FA"/>
    <w:rsid w:val="00F44081"/>
    <w:rsid w:val="00F64C65"/>
    <w:rsid w:val="00F66DEC"/>
    <w:rsid w:val="00F733BE"/>
    <w:rsid w:val="00FA0B40"/>
    <w:rsid w:val="00FB60BD"/>
    <w:rsid w:val="00FE278D"/>
    <w:rsid w:val="00FF080F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2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2</Pages>
  <Words>1173</Words>
  <Characters>6692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90</cp:revision>
  <cp:lastPrinted>2020-04-21T07:02:00Z</cp:lastPrinted>
  <dcterms:created xsi:type="dcterms:W3CDTF">2020-02-14T13:39:00Z</dcterms:created>
  <dcterms:modified xsi:type="dcterms:W3CDTF">2020-04-27T11:45:00Z</dcterms:modified>
</cp:coreProperties>
</file>