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C8" w:rsidRPr="00A81EA2" w:rsidRDefault="00E017C8" w:rsidP="00A81EA2">
      <w:pPr>
        <w:rPr>
          <w:rFonts w:ascii="Palatino Linotype" w:hAnsi="Palatino Linotype"/>
          <w:sz w:val="22"/>
          <w:lang w:val="en-US"/>
        </w:rPr>
      </w:pPr>
    </w:p>
    <w:p w:rsidR="00E017C8" w:rsidRPr="00A07E59" w:rsidRDefault="00E017C8" w:rsidP="00C9118B">
      <w:pPr>
        <w:tabs>
          <w:tab w:val="left" w:pos="180"/>
        </w:tabs>
        <w:ind w:left="180"/>
        <w:rPr>
          <w:sz w:val="16"/>
          <w:szCs w:val="16"/>
        </w:rPr>
      </w:pPr>
    </w:p>
    <w:p w:rsidR="00E017C8" w:rsidRPr="008B462B" w:rsidRDefault="00E017C8" w:rsidP="00C9118B">
      <w:pPr>
        <w:pStyle w:val="Title"/>
        <w:tabs>
          <w:tab w:val="left" w:pos="1440"/>
        </w:tabs>
        <w:ind w:firstLine="360"/>
        <w:rPr>
          <w:sz w:val="22"/>
        </w:rPr>
      </w:pPr>
      <w:r>
        <w:rPr>
          <w:sz w:val="22"/>
        </w:rPr>
        <w:t>ІНФОРМАЦІЯ</w:t>
      </w:r>
      <w:r w:rsidRPr="008B462B">
        <w:rPr>
          <w:sz w:val="22"/>
        </w:rPr>
        <w:t xml:space="preserve"> </w:t>
      </w:r>
    </w:p>
    <w:p w:rsidR="00E017C8" w:rsidRPr="009B0611" w:rsidRDefault="00E017C8" w:rsidP="00C9118B">
      <w:pPr>
        <w:ind w:right="-142" w:firstLine="360"/>
        <w:jc w:val="both"/>
        <w:rPr>
          <w:b/>
        </w:rPr>
      </w:pPr>
      <w:r w:rsidRPr="009B0611">
        <w:rPr>
          <w:b/>
        </w:rPr>
        <w:t>Регіонального відділення ФДМУ по Київській області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E017C8" w:rsidRPr="005A1616" w:rsidRDefault="00E017C8" w:rsidP="00C9118B">
      <w:pPr>
        <w:pStyle w:val="ListParagraph"/>
        <w:tabs>
          <w:tab w:val="left" w:pos="1980"/>
        </w:tabs>
        <w:ind w:left="567" w:firstLine="284"/>
        <w:jc w:val="both"/>
      </w:pPr>
      <w:r w:rsidRPr="005A1616">
        <w:t xml:space="preserve">1. 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Окреме майно – </w:t>
      </w:r>
      <w:r>
        <w:rPr>
          <w:rStyle w:val="2"/>
          <w:color w:val="000000"/>
          <w:sz w:val="24"/>
          <w:szCs w:val="24"/>
          <w:lang w:eastAsia="uk-UA"/>
        </w:rPr>
        <w:t>нежитлове приміщення мед профілакторію, загальною площею 177,7 кв.м, за адресою: Київська обл., м. Васильків, вул. Володимирська, 22, яке під час приватизації не увійшло до статутного капіталу ПАТ «Васильківхлібопродукт» (код ЄДРПОУ 00951741)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. </w:t>
      </w:r>
      <w:r w:rsidRPr="005A1616">
        <w:t xml:space="preserve">Орієнтовна дата оцінки – </w:t>
      </w:r>
      <w:r>
        <w:t>31.05.2019</w:t>
      </w:r>
      <w:r w:rsidRPr="005A1616">
        <w:t xml:space="preserve"> року.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>
        <w:rPr>
          <w:rStyle w:val="2"/>
          <w:color w:val="000000"/>
          <w:sz w:val="24"/>
          <w:szCs w:val="24"/>
          <w:lang w:eastAsia="uk-UA"/>
        </w:rPr>
        <w:t>продажу на електронному аукціоні</w:t>
      </w:r>
      <w:r w:rsidRPr="005A1616">
        <w:t xml:space="preserve">. Подібними до об’єкта оцінки будуть вважатися: </w:t>
      </w:r>
      <w:r>
        <w:t>приміщення, частини будівель</w:t>
      </w:r>
      <w:r w:rsidRPr="005A1616">
        <w:t xml:space="preserve">, зокрема порівняної площі. Очікувана найбільша ціна: </w:t>
      </w:r>
      <w:r>
        <w:t>2</w:t>
      </w:r>
      <w:r w:rsidRPr="005A1616">
        <w:t>800 грн.</w:t>
      </w:r>
    </w:p>
    <w:p w:rsidR="00E017C8" w:rsidRPr="005A1616" w:rsidRDefault="00E017C8" w:rsidP="009B191C">
      <w:pPr>
        <w:pStyle w:val="ListParagraph"/>
        <w:tabs>
          <w:tab w:val="left" w:pos="1980"/>
        </w:tabs>
        <w:ind w:left="567" w:firstLine="284"/>
        <w:jc w:val="both"/>
      </w:pPr>
      <w:r>
        <w:t>2</w:t>
      </w:r>
      <w:r w:rsidRPr="005A1616">
        <w:t xml:space="preserve">. 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Окреме майно – </w:t>
      </w:r>
      <w:r>
        <w:rPr>
          <w:rStyle w:val="2"/>
          <w:color w:val="000000"/>
          <w:sz w:val="24"/>
          <w:szCs w:val="24"/>
          <w:lang w:eastAsia="uk-UA"/>
        </w:rPr>
        <w:t>нежитлове приміщення їдальні, загальною площею 318,1 кв.м, за адресою: Київська обл., м. Васильків, вул. Володимирська, 22, яке під час приватизації не увійшло до статутного капіталу ПАТ «Васильківхлібопродукт» (код ЄДРПОУ 00951741)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. </w:t>
      </w:r>
      <w:r w:rsidRPr="005A1616">
        <w:t xml:space="preserve">Орієнтовна дата оцінки – </w:t>
      </w:r>
      <w:r>
        <w:t>31.05.2019</w:t>
      </w:r>
      <w:r w:rsidRPr="005A1616">
        <w:t xml:space="preserve"> року.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>
        <w:rPr>
          <w:rStyle w:val="2"/>
          <w:color w:val="000000"/>
          <w:sz w:val="24"/>
          <w:szCs w:val="24"/>
          <w:lang w:eastAsia="uk-UA"/>
        </w:rPr>
        <w:t>продажу на електронному аукціоні</w:t>
      </w:r>
      <w:r w:rsidRPr="005A1616">
        <w:t xml:space="preserve">. Подібними до об’єкта оцінки будуть вважатися: </w:t>
      </w:r>
      <w:r>
        <w:t>приміщення, частини будівель</w:t>
      </w:r>
      <w:r w:rsidRPr="005A1616">
        <w:t xml:space="preserve">, зокрема порівняної площі. Очікувана найбільша ціна: </w:t>
      </w:r>
      <w:r>
        <w:t>2</w:t>
      </w:r>
      <w:r w:rsidRPr="005A1616">
        <w:t>800 грн.</w:t>
      </w:r>
    </w:p>
    <w:p w:rsidR="00E017C8" w:rsidRPr="009B191C" w:rsidRDefault="00E017C8" w:rsidP="009B191C">
      <w:pPr>
        <w:pStyle w:val="ListParagraph"/>
        <w:tabs>
          <w:tab w:val="left" w:pos="1980"/>
        </w:tabs>
        <w:ind w:left="567" w:firstLine="284"/>
        <w:jc w:val="both"/>
      </w:pPr>
      <w:r>
        <w:t>3</w:t>
      </w:r>
      <w:r w:rsidRPr="005A1616">
        <w:t xml:space="preserve">. </w:t>
      </w:r>
      <w:r>
        <w:rPr>
          <w:rStyle w:val="2"/>
          <w:color w:val="000000"/>
          <w:sz w:val="24"/>
          <w:szCs w:val="24"/>
          <w:lang w:eastAsia="uk-UA"/>
        </w:rPr>
        <w:t>Об</w:t>
      </w:r>
      <w:r w:rsidRPr="009B191C">
        <w:rPr>
          <w:rStyle w:val="2"/>
          <w:color w:val="000000"/>
          <w:sz w:val="24"/>
          <w:szCs w:val="24"/>
          <w:lang w:val="ru-RU" w:eastAsia="uk-UA"/>
        </w:rPr>
        <w:t>’</w:t>
      </w:r>
      <w:r>
        <w:rPr>
          <w:rStyle w:val="2"/>
          <w:color w:val="000000"/>
          <w:sz w:val="24"/>
          <w:szCs w:val="24"/>
          <w:lang w:eastAsia="uk-UA"/>
        </w:rPr>
        <w:t>єкт незавершеного будівництва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 – </w:t>
      </w:r>
      <w:r w:rsidRPr="009B191C">
        <w:rPr>
          <w:rStyle w:val="2"/>
          <w:color w:val="000000"/>
          <w:sz w:val="24"/>
          <w:szCs w:val="24"/>
          <w:lang w:val="ru-RU" w:eastAsia="uk-UA"/>
        </w:rPr>
        <w:t>18-</w:t>
      </w:r>
      <w:r>
        <w:rPr>
          <w:rStyle w:val="2"/>
          <w:color w:val="000000"/>
          <w:sz w:val="24"/>
          <w:szCs w:val="24"/>
          <w:lang w:eastAsia="uk-UA"/>
        </w:rPr>
        <w:t>квартирний житловий будинок з прибудованим магазином «Кулінарія» за адресою: Київська обл., Фастівський р-н, смт. Кожанка, вул. Дружби, 3, який під час приватизації не увійшов до статутного капіталу ВАТ «Кожанський цукровий завод» (код ЄДРПОУ 00372471; припинено)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. </w:t>
      </w:r>
      <w:r w:rsidRPr="005A1616">
        <w:t xml:space="preserve">Орієнтовна дата оцінки – </w:t>
      </w:r>
      <w:r>
        <w:t>31.05.2019</w:t>
      </w:r>
      <w:r w:rsidRPr="005A1616">
        <w:t xml:space="preserve"> року.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>
        <w:rPr>
          <w:rStyle w:val="2"/>
          <w:color w:val="000000"/>
          <w:sz w:val="24"/>
          <w:szCs w:val="24"/>
          <w:lang w:eastAsia="uk-UA"/>
        </w:rPr>
        <w:t>продажу на електронному аукціоні</w:t>
      </w:r>
      <w:r w:rsidRPr="005A1616">
        <w:t xml:space="preserve">. Подібними до об’єкта оцінки будуть вважатися: </w:t>
      </w:r>
      <w:r w:rsidRPr="009B191C">
        <w:t>об</w:t>
      </w:r>
      <w:r w:rsidRPr="009B191C">
        <w:rPr>
          <w:lang w:val="ru-RU"/>
        </w:rPr>
        <w:t>’</w:t>
      </w:r>
      <w:r w:rsidRPr="009B191C">
        <w:t>єкти незавершеного будівництва. Очікувана найбільша ціна: 7200 грн.</w:t>
      </w:r>
    </w:p>
    <w:p w:rsidR="00E017C8" w:rsidRPr="009B191C" w:rsidRDefault="00E017C8" w:rsidP="00C31312">
      <w:pPr>
        <w:pStyle w:val="ListParagraph"/>
        <w:tabs>
          <w:tab w:val="left" w:pos="1980"/>
        </w:tabs>
        <w:ind w:left="567" w:firstLine="284"/>
        <w:jc w:val="both"/>
      </w:pPr>
      <w:r>
        <w:t>4</w:t>
      </w:r>
      <w:r w:rsidRPr="005A1616">
        <w:t xml:space="preserve">. </w:t>
      </w:r>
      <w:r>
        <w:rPr>
          <w:rStyle w:val="2"/>
          <w:color w:val="000000"/>
          <w:sz w:val="24"/>
          <w:szCs w:val="24"/>
          <w:lang w:eastAsia="uk-UA"/>
        </w:rPr>
        <w:t>Об</w:t>
      </w:r>
      <w:r w:rsidRPr="009B191C">
        <w:rPr>
          <w:rStyle w:val="2"/>
          <w:color w:val="000000"/>
          <w:sz w:val="24"/>
          <w:szCs w:val="24"/>
          <w:lang w:val="ru-RU" w:eastAsia="uk-UA"/>
        </w:rPr>
        <w:t>’</w:t>
      </w:r>
      <w:r>
        <w:rPr>
          <w:rStyle w:val="2"/>
          <w:color w:val="000000"/>
          <w:sz w:val="24"/>
          <w:szCs w:val="24"/>
          <w:lang w:eastAsia="uk-UA"/>
        </w:rPr>
        <w:t>єкт незавершеного будівництва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 – </w:t>
      </w:r>
      <w:r>
        <w:rPr>
          <w:rStyle w:val="2"/>
          <w:color w:val="000000"/>
          <w:sz w:val="24"/>
          <w:szCs w:val="24"/>
          <w:lang w:val="ru-RU" w:eastAsia="uk-UA"/>
        </w:rPr>
        <w:t>одноквартирний житловий будинок за адресою: Київська обл, Сквирський р-н, с. Тхорівка, вул 8-го Березна, 36, який під час приватизації не увійшов до статутного капіталу ВАТ «Тхорівський» (правонаступник ТДВ «Тхорівське»)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. </w:t>
      </w:r>
      <w:r w:rsidRPr="005A1616">
        <w:t xml:space="preserve">Орієнтовна дата оцінки – </w:t>
      </w:r>
      <w:r>
        <w:t>31.05.2019</w:t>
      </w:r>
      <w:r w:rsidRPr="005A1616">
        <w:t xml:space="preserve"> року.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>
        <w:rPr>
          <w:rStyle w:val="2"/>
          <w:color w:val="000000"/>
          <w:sz w:val="24"/>
          <w:szCs w:val="24"/>
          <w:lang w:eastAsia="uk-UA"/>
        </w:rPr>
        <w:t>викупу</w:t>
      </w:r>
      <w:r w:rsidRPr="005A1616">
        <w:t xml:space="preserve">. Подібними до об’єкта оцінки будуть вважатися: </w:t>
      </w:r>
      <w:r w:rsidRPr="009B191C">
        <w:t>об</w:t>
      </w:r>
      <w:r w:rsidRPr="009B191C">
        <w:rPr>
          <w:lang w:val="ru-RU"/>
        </w:rPr>
        <w:t>’</w:t>
      </w:r>
      <w:r w:rsidRPr="009B191C">
        <w:t>єкти незавершеного будівництва. Очікувана найбільша ціна: 7200 грн.</w:t>
      </w:r>
    </w:p>
    <w:p w:rsidR="00E017C8" w:rsidRPr="00FF6448" w:rsidRDefault="00E017C8" w:rsidP="009B191C">
      <w:pPr>
        <w:pStyle w:val="ListParagraph"/>
        <w:tabs>
          <w:tab w:val="left" w:pos="1980"/>
        </w:tabs>
        <w:ind w:left="567" w:firstLine="284"/>
        <w:jc w:val="both"/>
        <w:rPr>
          <w:sz w:val="18"/>
          <w:szCs w:val="18"/>
        </w:rPr>
      </w:pPr>
    </w:p>
    <w:p w:rsidR="00E017C8" w:rsidRDefault="00E017C8" w:rsidP="00C9118B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textAlignment w:val="baseline"/>
        <w:rPr>
          <w:b/>
          <w:color w:val="000000"/>
          <w:lang w:val="uk-UA"/>
        </w:rPr>
      </w:pPr>
      <w:r>
        <w:rPr>
          <w:b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>
        <w:rPr>
          <w:b/>
          <w:color w:val="0000FF"/>
          <w:lang w:val="uk-UA"/>
        </w:rPr>
        <w:t xml:space="preserve"> </w:t>
      </w:r>
      <w:r>
        <w:rPr>
          <w:b/>
          <w:lang w:val="uk-UA"/>
        </w:rPr>
        <w:t xml:space="preserve">яка </w:t>
      </w:r>
      <w:r>
        <w:rPr>
          <w:b/>
          <w:color w:val="000000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E017C8" w:rsidRDefault="00E017C8" w:rsidP="00C9118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підтвердних документів;</w:t>
      </w:r>
    </w:p>
    <w:p w:rsidR="00E017C8" w:rsidRDefault="00E017C8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E017C8" w:rsidRDefault="00E017C8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8C1274">
          <w:rPr>
            <w:rStyle w:val="Hyperlink"/>
            <w:color w:val="006600"/>
            <w:bdr w:val="none" w:sz="0" w:space="0" w:color="auto" w:frame="1"/>
            <w:lang w:val="uk-UA"/>
          </w:rPr>
          <w:t xml:space="preserve">додаток </w:t>
        </w:r>
      </w:hyperlink>
      <w:r>
        <w:rPr>
          <w:color w:val="000000"/>
          <w:lang w:val="uk-UA"/>
        </w:rPr>
        <w:t>3 до Положення).</w:t>
      </w:r>
    </w:p>
    <w:p w:rsidR="00E017C8" w:rsidRDefault="00E017C8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</w:rPr>
        <w:t>До підтвердних документів, поданих на конкурс, належать:</w:t>
      </w:r>
    </w:p>
    <w:p w:rsidR="00E017C8" w:rsidRDefault="00E017C8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>
          <w:rPr>
            <w:rStyle w:val="Hyperlink"/>
            <w:color w:val="006600"/>
            <w:bdr w:val="none" w:sz="0" w:space="0" w:color="auto" w:frame="1"/>
          </w:rPr>
          <w:t>додаток 4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);</w:t>
      </w:r>
    </w:p>
    <w:p w:rsidR="00E017C8" w:rsidRDefault="00E017C8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E017C8" w:rsidRDefault="00E017C8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>інформація про претендента (</w:t>
      </w:r>
      <w:hyperlink r:id="rId9" w:anchor="n164" w:history="1">
        <w:r>
          <w:rPr>
            <w:rStyle w:val="Hyperlink"/>
            <w:color w:val="006600"/>
            <w:bdr w:val="none" w:sz="0" w:space="0" w:color="auto" w:frame="1"/>
          </w:rPr>
          <w:t>додаток 5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E017C8" w:rsidRDefault="00E017C8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E017C8" w:rsidRDefault="00E017C8" w:rsidP="00C9118B">
      <w:pPr>
        <w:ind w:firstLine="709"/>
        <w:jc w:val="both"/>
        <w:rPr>
          <w:b/>
        </w:rPr>
      </w:pPr>
      <w:r>
        <w:t xml:space="preserve">Конкурсна документація подається </w:t>
      </w:r>
      <w:r>
        <w:rPr>
          <w:u w:val="single"/>
        </w:rPr>
        <w:t>по кожному об’єкту окремо</w:t>
      </w:r>
      <w: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E017C8" w:rsidRPr="009B0611" w:rsidRDefault="00E017C8" w:rsidP="00C9118B">
      <w:pPr>
        <w:ind w:firstLine="360"/>
        <w:jc w:val="both"/>
      </w:pPr>
      <w:r w:rsidRPr="009B0611">
        <w:t xml:space="preserve">Конкурс відбудеться </w:t>
      </w:r>
      <w:r>
        <w:t>06.06.2019</w:t>
      </w:r>
      <w:r w:rsidRPr="00032417">
        <w:t>р</w:t>
      </w:r>
      <w:r w:rsidRPr="009B0611">
        <w:t xml:space="preserve">. за адресою: м. Київ, </w:t>
      </w:r>
      <w:r>
        <w:t>просп. Голосіївський</w:t>
      </w:r>
      <w:r w:rsidRPr="009B0611">
        <w:t>, 50, кім. 606 (Регіональне відділення ФДМУ по Київській області ) о</w:t>
      </w:r>
      <w:r>
        <w:t>б</w:t>
      </w:r>
      <w:r w:rsidRPr="009B0611">
        <w:t xml:space="preserve"> </w:t>
      </w:r>
      <w:r>
        <w:t>10</w:t>
      </w:r>
      <w:r w:rsidRPr="009B0611">
        <w:t>.</w:t>
      </w:r>
      <w:r>
        <w:t>00</w:t>
      </w:r>
      <w:r w:rsidRPr="009B0611">
        <w:t xml:space="preserve">, телефон  для довідок </w:t>
      </w:r>
      <w:r>
        <w:t>200-25-29</w:t>
      </w:r>
      <w:r w:rsidRPr="009B0611">
        <w:t>.</w:t>
      </w:r>
    </w:p>
    <w:p w:rsidR="00E017C8" w:rsidRDefault="00E017C8" w:rsidP="00C9118B">
      <w:pPr>
        <w:jc w:val="both"/>
        <w:rPr>
          <w:sz w:val="12"/>
          <w:szCs w:val="12"/>
        </w:rPr>
      </w:pPr>
    </w:p>
    <w:p w:rsidR="00E017C8" w:rsidRDefault="00E017C8" w:rsidP="00C9118B">
      <w:pPr>
        <w:jc w:val="both"/>
        <w:rPr>
          <w:sz w:val="12"/>
          <w:szCs w:val="12"/>
        </w:rPr>
      </w:pPr>
    </w:p>
    <w:p w:rsidR="00E017C8" w:rsidRDefault="00E017C8" w:rsidP="00C9118B">
      <w:pPr>
        <w:jc w:val="both"/>
        <w:rPr>
          <w:sz w:val="12"/>
          <w:szCs w:val="12"/>
        </w:rPr>
      </w:pPr>
    </w:p>
    <w:p w:rsidR="00E017C8" w:rsidRPr="00FF6448" w:rsidRDefault="00E017C8" w:rsidP="00C9118B">
      <w:pPr>
        <w:jc w:val="both"/>
        <w:rPr>
          <w:sz w:val="12"/>
          <w:szCs w:val="12"/>
        </w:rPr>
      </w:pPr>
    </w:p>
    <w:p w:rsidR="00E017C8" w:rsidRPr="009B0611" w:rsidRDefault="00E017C8" w:rsidP="00C9118B">
      <w:pPr>
        <w:tabs>
          <w:tab w:val="left" w:pos="180"/>
        </w:tabs>
        <w:rPr>
          <w:sz w:val="16"/>
          <w:szCs w:val="16"/>
        </w:rPr>
      </w:pPr>
    </w:p>
    <w:p w:rsidR="00E017C8" w:rsidRDefault="00E017C8" w:rsidP="00C9118B"/>
    <w:sectPr w:rsidR="00E017C8" w:rsidSect="00C56A60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C8" w:rsidRDefault="00E017C8" w:rsidP="00303DC8">
      <w:r>
        <w:separator/>
      </w:r>
    </w:p>
  </w:endnote>
  <w:endnote w:type="continuationSeparator" w:id="0">
    <w:p w:rsidR="00E017C8" w:rsidRDefault="00E017C8" w:rsidP="0030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C8" w:rsidRDefault="00E017C8" w:rsidP="00303DC8">
      <w:r>
        <w:separator/>
      </w:r>
    </w:p>
  </w:footnote>
  <w:footnote w:type="continuationSeparator" w:id="0">
    <w:p w:rsidR="00E017C8" w:rsidRDefault="00E017C8" w:rsidP="00303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18B"/>
    <w:rsid w:val="00032417"/>
    <w:rsid w:val="000E30B0"/>
    <w:rsid w:val="00133DBB"/>
    <w:rsid w:val="00292206"/>
    <w:rsid w:val="002F6B15"/>
    <w:rsid w:val="00303DC8"/>
    <w:rsid w:val="00385F11"/>
    <w:rsid w:val="003A5933"/>
    <w:rsid w:val="00414E91"/>
    <w:rsid w:val="00474323"/>
    <w:rsid w:val="005A1616"/>
    <w:rsid w:val="00642943"/>
    <w:rsid w:val="006A7782"/>
    <w:rsid w:val="006F5BCB"/>
    <w:rsid w:val="007067EE"/>
    <w:rsid w:val="007A5424"/>
    <w:rsid w:val="00842E15"/>
    <w:rsid w:val="00861199"/>
    <w:rsid w:val="008B462B"/>
    <w:rsid w:val="008C1274"/>
    <w:rsid w:val="008F1243"/>
    <w:rsid w:val="00935E05"/>
    <w:rsid w:val="00962CD6"/>
    <w:rsid w:val="009B0611"/>
    <w:rsid w:val="009B191C"/>
    <w:rsid w:val="00A07E59"/>
    <w:rsid w:val="00A36F2C"/>
    <w:rsid w:val="00A81EA2"/>
    <w:rsid w:val="00BB53E8"/>
    <w:rsid w:val="00C0030C"/>
    <w:rsid w:val="00C31312"/>
    <w:rsid w:val="00C56A60"/>
    <w:rsid w:val="00C9118B"/>
    <w:rsid w:val="00DC3FAF"/>
    <w:rsid w:val="00DE38B6"/>
    <w:rsid w:val="00E017C8"/>
    <w:rsid w:val="00E050DD"/>
    <w:rsid w:val="00EA0293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8B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9118B"/>
    <w:pPr>
      <w:ind w:right="-142"/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9118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C9118B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C9118B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C9118B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C9118B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="Calibri" w:eastAsia="Calibri" w:hAnsi="Calibri"/>
      <w:sz w:val="26"/>
      <w:szCs w:val="26"/>
      <w:lang w:val="ru-RU" w:eastAsia="en-US"/>
    </w:rPr>
  </w:style>
  <w:style w:type="paragraph" w:styleId="ListParagraph">
    <w:name w:val="List Paragraph"/>
    <w:basedOn w:val="Normal"/>
    <w:uiPriority w:val="99"/>
    <w:qFormat/>
    <w:rsid w:val="00C91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03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3DC8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303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3DC8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812</Words>
  <Characters>4631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4</cp:revision>
  <cp:lastPrinted>2019-05-06T09:12:00Z</cp:lastPrinted>
  <dcterms:created xsi:type="dcterms:W3CDTF">2019-05-06T08:30:00Z</dcterms:created>
  <dcterms:modified xsi:type="dcterms:W3CDTF">2019-05-21T08:18:00Z</dcterms:modified>
</cp:coreProperties>
</file>