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74" w:rsidRPr="00A81474" w:rsidRDefault="00A81474" w:rsidP="00A81474">
      <w:pPr>
        <w:jc w:val="center"/>
        <w:rPr>
          <w:b/>
          <w:bCs/>
          <w:color w:val="000000"/>
          <w:lang w:val="en-US"/>
        </w:rPr>
      </w:pPr>
      <w:r w:rsidRPr="00A81474">
        <w:rPr>
          <w:b/>
          <w:bCs/>
          <w:lang w:val="en-US"/>
        </w:rPr>
        <w:t>INFORMATION</w:t>
      </w:r>
      <w:r w:rsidRPr="00A81474">
        <w:rPr>
          <w:b/>
          <w:bCs/>
          <w:color w:val="000000"/>
          <w:lang w:val="en-US"/>
        </w:rPr>
        <w:t xml:space="preserve"> </w:t>
      </w:r>
    </w:p>
    <w:p w:rsidR="00CD6902" w:rsidRDefault="00A81474" w:rsidP="00A81474">
      <w:pPr>
        <w:jc w:val="center"/>
        <w:rPr>
          <w:bCs/>
          <w:color w:val="000000"/>
          <w:lang w:val="en-US"/>
        </w:rPr>
      </w:pPr>
      <w:r w:rsidRPr="00A81474">
        <w:rPr>
          <w:b/>
          <w:bCs/>
          <w:lang w:val="en-US"/>
        </w:rPr>
        <w:t>of the Regional Office of the State Property Fund of Ukraine in Dnipropetrovska, Zaporizhzhia and Kirovohradska oblasts regarding a sale of small privatization object</w:t>
      </w:r>
      <w:r w:rsidRPr="00A81474">
        <w:rPr>
          <w:b/>
          <w:bCs/>
          <w:color w:val="000000"/>
          <w:lang w:val="en-US"/>
        </w:rPr>
        <w:t xml:space="preserve"> –  </w:t>
      </w:r>
      <w:r w:rsidRPr="00CD6902">
        <w:rPr>
          <w:bCs/>
          <w:color w:val="000000"/>
          <w:lang w:val="en-US"/>
        </w:rPr>
        <w:t xml:space="preserve">separate property </w:t>
      </w:r>
      <w:r w:rsidR="00FF376E" w:rsidRPr="00CD6902">
        <w:rPr>
          <w:bCs/>
          <w:color w:val="000000"/>
          <w:lang w:val="en-US"/>
        </w:rPr>
        <w:t>–</w:t>
      </w:r>
      <w:r w:rsidRPr="00CD6902">
        <w:rPr>
          <w:bCs/>
          <w:color w:val="000000"/>
          <w:lang w:val="en-US"/>
        </w:rPr>
        <w:t xml:space="preserve"> </w:t>
      </w:r>
      <w:r w:rsidR="00CD6902" w:rsidRPr="00CD6902">
        <w:rPr>
          <w:bCs/>
          <w:color w:val="000000"/>
          <w:lang w:val="en-US"/>
        </w:rPr>
        <w:t>non-residential premises</w:t>
      </w:r>
      <w:r w:rsidR="00CD6902">
        <w:rPr>
          <w:bCs/>
          <w:color w:val="000000"/>
        </w:rPr>
        <w:t xml:space="preserve">, </w:t>
      </w:r>
      <w:r w:rsidR="00CD6902">
        <w:rPr>
          <w:bCs/>
          <w:color w:val="000000"/>
          <w:lang w:val="en-US"/>
        </w:rPr>
        <w:t>located</w:t>
      </w:r>
      <w:r w:rsidR="00CD6902" w:rsidRPr="00CD6902">
        <w:rPr>
          <w:bCs/>
          <w:color w:val="000000"/>
          <w:lang w:val="en-US"/>
        </w:rPr>
        <w:t xml:space="preserve"> at the address: </w:t>
      </w:r>
      <w:r w:rsidR="00CD6902">
        <w:rPr>
          <w:bCs/>
          <w:color w:val="000000"/>
          <w:lang w:val="en-US"/>
        </w:rPr>
        <w:t xml:space="preserve">premises </w:t>
      </w:r>
      <w:r w:rsidR="00CD6902" w:rsidRPr="00CD6902">
        <w:rPr>
          <w:bCs/>
          <w:color w:val="000000"/>
          <w:lang w:val="en-US"/>
        </w:rPr>
        <w:t>3</w:t>
      </w:r>
      <w:r w:rsidR="00CD6902">
        <w:rPr>
          <w:bCs/>
          <w:color w:val="000000"/>
          <w:lang w:val="en-US"/>
        </w:rPr>
        <w:t xml:space="preserve">, </w:t>
      </w:r>
      <w:r w:rsidR="00CD6902" w:rsidRPr="00CD6902">
        <w:rPr>
          <w:bCs/>
          <w:color w:val="000000"/>
          <w:lang w:val="en-US"/>
        </w:rPr>
        <w:t xml:space="preserve">109, </w:t>
      </w:r>
      <w:r w:rsidR="00CD6902">
        <w:rPr>
          <w:bCs/>
          <w:color w:val="000000"/>
          <w:lang w:val="en-US"/>
        </w:rPr>
        <w:t xml:space="preserve">Tsentral st., </w:t>
      </w:r>
      <w:r w:rsidR="00CD6902" w:rsidRPr="00CD6902">
        <w:rPr>
          <w:bCs/>
          <w:color w:val="000000"/>
          <w:lang w:val="en-US"/>
        </w:rPr>
        <w:t xml:space="preserve">Tsarychanka </w:t>
      </w:r>
      <w:r w:rsidR="00CD6902">
        <w:rPr>
          <w:bCs/>
          <w:color w:val="000000"/>
          <w:lang w:val="en-US"/>
        </w:rPr>
        <w:t xml:space="preserve">small town, </w:t>
      </w:r>
      <w:r w:rsidR="00CD6902" w:rsidRPr="00CD6902">
        <w:rPr>
          <w:bCs/>
          <w:color w:val="000000"/>
          <w:lang w:val="en-US"/>
        </w:rPr>
        <w:t>Tsarychanskyi district</w:t>
      </w:r>
      <w:r w:rsidR="00CD6902">
        <w:rPr>
          <w:bCs/>
          <w:color w:val="000000"/>
          <w:lang w:val="en-US"/>
        </w:rPr>
        <w:t>,</w:t>
      </w:r>
      <w:r w:rsidR="00CD6902" w:rsidRPr="00CD6902">
        <w:rPr>
          <w:bCs/>
          <w:color w:val="000000"/>
          <w:lang w:val="en-US"/>
        </w:rPr>
        <w:t xml:space="preserve"> Dnipropetrovsk</w:t>
      </w:r>
      <w:r w:rsidR="00CD6902">
        <w:rPr>
          <w:bCs/>
          <w:color w:val="000000"/>
          <w:lang w:val="en-US"/>
        </w:rPr>
        <w:t>a</w:t>
      </w:r>
      <w:r w:rsidR="00CD6902" w:rsidRPr="00CD6902">
        <w:rPr>
          <w:bCs/>
          <w:color w:val="000000"/>
          <w:lang w:val="en-US"/>
        </w:rPr>
        <w:t xml:space="preserve"> </w:t>
      </w:r>
      <w:r w:rsidR="00CD6902">
        <w:rPr>
          <w:bCs/>
          <w:color w:val="000000"/>
          <w:lang w:val="en-US"/>
        </w:rPr>
        <w:t>oblast;</w:t>
      </w:r>
      <w:r w:rsidR="00CD6902" w:rsidRPr="00CD6902">
        <w:rPr>
          <w:bCs/>
          <w:color w:val="000000"/>
          <w:lang w:val="en-US"/>
        </w:rPr>
        <w:t xml:space="preserve"> w</w:t>
      </w:r>
      <w:r w:rsidR="00CD6902">
        <w:rPr>
          <w:bCs/>
          <w:color w:val="000000"/>
          <w:lang w:val="en-US"/>
        </w:rPr>
        <w:t>hich is on the balance of SE “</w:t>
      </w:r>
      <w:r w:rsidR="00CD6902" w:rsidRPr="00CD6902">
        <w:rPr>
          <w:bCs/>
          <w:color w:val="000000"/>
          <w:lang w:val="en-US"/>
        </w:rPr>
        <w:t>Center for State Land Cadastre</w:t>
      </w:r>
      <w:r w:rsidR="00CD6902">
        <w:rPr>
          <w:bCs/>
          <w:color w:val="000000"/>
          <w:lang w:val="en-US"/>
        </w:rPr>
        <w:t>”</w:t>
      </w:r>
      <w:r w:rsidR="00CD6902" w:rsidRPr="00CD6902">
        <w:rPr>
          <w:bCs/>
          <w:color w:val="000000"/>
          <w:lang w:val="en-US"/>
        </w:rPr>
        <w:t xml:space="preserve"> (YeDRPOU (USREOU) code 21616582)</w:t>
      </w:r>
    </w:p>
    <w:p w:rsidR="00FF376E" w:rsidRPr="00CD6902" w:rsidRDefault="00FF376E" w:rsidP="00A81474">
      <w:pPr>
        <w:jc w:val="center"/>
        <w:rPr>
          <w:bCs/>
          <w:color w:val="000000"/>
          <w:lang w:val="en-US"/>
        </w:rPr>
      </w:pPr>
    </w:p>
    <w:p w:rsidR="00551623" w:rsidRPr="00AF5117" w:rsidRDefault="00551623" w:rsidP="00551623">
      <w:pPr>
        <w:ind w:right="28"/>
        <w:jc w:val="both"/>
        <w:rPr>
          <w:b/>
          <w:bCs/>
          <w:lang w:val="en-US"/>
        </w:rPr>
      </w:pPr>
      <w:r w:rsidRPr="00AF5117">
        <w:rPr>
          <w:b/>
          <w:bCs/>
          <w:lang w:val="en-US"/>
        </w:rPr>
        <w:t>1. Information on a privatization object:</w:t>
      </w:r>
    </w:p>
    <w:p w:rsidR="00551623" w:rsidRPr="00AF5117" w:rsidRDefault="00551623" w:rsidP="00551623">
      <w:pPr>
        <w:ind w:right="28"/>
        <w:jc w:val="both"/>
        <w:rPr>
          <w:b/>
          <w:bCs/>
          <w:lang w:val="en-US"/>
        </w:rPr>
      </w:pPr>
    </w:p>
    <w:p w:rsidR="00551623" w:rsidRDefault="00551623" w:rsidP="00551623">
      <w:pPr>
        <w:jc w:val="both"/>
        <w:rPr>
          <w:bCs/>
          <w:lang w:val="en-US"/>
        </w:rPr>
      </w:pPr>
      <w:r>
        <w:rPr>
          <w:b/>
          <w:bCs/>
          <w:lang w:val="en-US"/>
        </w:rPr>
        <w:t>Object name</w:t>
      </w:r>
      <w:r w:rsidRPr="00AF5117">
        <w:rPr>
          <w:b/>
          <w:bCs/>
          <w:lang w:val="en-US"/>
        </w:rPr>
        <w:t>:</w:t>
      </w:r>
      <w:r w:rsidRPr="00551623">
        <w:t xml:space="preserve"> </w:t>
      </w:r>
      <w:r w:rsidR="00403A60" w:rsidRPr="00CD6902">
        <w:rPr>
          <w:bCs/>
          <w:color w:val="000000"/>
          <w:lang w:val="en-US"/>
        </w:rPr>
        <w:t>non-residential premises</w:t>
      </w:r>
      <w:r w:rsidR="00FF376E">
        <w:rPr>
          <w:bCs/>
          <w:lang w:val="en-US"/>
        </w:rPr>
        <w:t>.</w:t>
      </w:r>
    </w:p>
    <w:p w:rsidR="00FF376E" w:rsidRDefault="00FF376E" w:rsidP="00551623">
      <w:pPr>
        <w:jc w:val="both"/>
        <w:rPr>
          <w:bCs/>
          <w:lang w:val="en-US"/>
        </w:rPr>
      </w:pPr>
    </w:p>
    <w:p w:rsidR="00551623" w:rsidRDefault="00551623" w:rsidP="00551623">
      <w:pPr>
        <w:jc w:val="both"/>
        <w:rPr>
          <w:bCs/>
          <w:color w:val="000000"/>
          <w:lang w:val="en-US"/>
        </w:rPr>
      </w:pPr>
      <w:r w:rsidRPr="00551623">
        <w:rPr>
          <w:b/>
          <w:bCs/>
          <w:color w:val="000000"/>
          <w:lang w:val="en-US"/>
        </w:rPr>
        <w:t xml:space="preserve">Location:  </w:t>
      </w:r>
      <w:r w:rsidR="00403A60">
        <w:rPr>
          <w:bCs/>
          <w:color w:val="000000"/>
          <w:lang w:val="en-US"/>
        </w:rPr>
        <w:t xml:space="preserve">premises </w:t>
      </w:r>
      <w:r w:rsidR="00403A60" w:rsidRPr="00CD6902">
        <w:rPr>
          <w:bCs/>
          <w:color w:val="000000"/>
          <w:lang w:val="en-US"/>
        </w:rPr>
        <w:t>3</w:t>
      </w:r>
      <w:r w:rsidR="00403A60">
        <w:rPr>
          <w:bCs/>
          <w:color w:val="000000"/>
          <w:lang w:val="en-US"/>
        </w:rPr>
        <w:t xml:space="preserve">, </w:t>
      </w:r>
      <w:r w:rsidR="00403A60" w:rsidRPr="00CD6902">
        <w:rPr>
          <w:bCs/>
          <w:color w:val="000000"/>
          <w:lang w:val="en-US"/>
        </w:rPr>
        <w:t xml:space="preserve">109, </w:t>
      </w:r>
      <w:r w:rsidR="00403A60">
        <w:rPr>
          <w:bCs/>
          <w:color w:val="000000"/>
          <w:lang w:val="en-US"/>
        </w:rPr>
        <w:t xml:space="preserve">Tsentral st., </w:t>
      </w:r>
      <w:r w:rsidR="00403A60" w:rsidRPr="00CD6902">
        <w:rPr>
          <w:bCs/>
          <w:color w:val="000000"/>
          <w:lang w:val="en-US"/>
        </w:rPr>
        <w:t xml:space="preserve">Tsarychanka </w:t>
      </w:r>
      <w:r w:rsidR="00403A60">
        <w:rPr>
          <w:bCs/>
          <w:color w:val="000000"/>
          <w:lang w:val="en-US"/>
        </w:rPr>
        <w:t xml:space="preserve">small town, </w:t>
      </w:r>
      <w:r w:rsidR="00403A60" w:rsidRPr="00CD6902">
        <w:rPr>
          <w:bCs/>
          <w:color w:val="000000"/>
          <w:lang w:val="en-US"/>
        </w:rPr>
        <w:t>Tsarychanskyi district</w:t>
      </w:r>
      <w:r w:rsidR="00403A60">
        <w:rPr>
          <w:bCs/>
          <w:color w:val="000000"/>
          <w:lang w:val="en-US"/>
        </w:rPr>
        <w:t>,</w:t>
      </w:r>
      <w:r w:rsidR="00403A60" w:rsidRPr="00CD6902">
        <w:rPr>
          <w:bCs/>
          <w:color w:val="000000"/>
          <w:lang w:val="en-US"/>
        </w:rPr>
        <w:t xml:space="preserve"> Dnipropetrovsk</w:t>
      </w:r>
      <w:r w:rsidR="00403A60">
        <w:rPr>
          <w:bCs/>
          <w:color w:val="000000"/>
          <w:lang w:val="en-US"/>
        </w:rPr>
        <w:t>a</w:t>
      </w:r>
      <w:r w:rsidR="00403A60" w:rsidRPr="00CD6902">
        <w:rPr>
          <w:bCs/>
          <w:color w:val="000000"/>
          <w:lang w:val="en-US"/>
        </w:rPr>
        <w:t xml:space="preserve"> </w:t>
      </w:r>
      <w:r w:rsidR="00403A60">
        <w:rPr>
          <w:bCs/>
          <w:color w:val="000000"/>
          <w:lang w:val="en-US"/>
        </w:rPr>
        <w:t>oblast</w:t>
      </w:r>
      <w:r>
        <w:rPr>
          <w:bCs/>
          <w:color w:val="000000"/>
          <w:lang w:val="en-US"/>
        </w:rPr>
        <w:t>.</w:t>
      </w:r>
    </w:p>
    <w:p w:rsidR="00551623" w:rsidRDefault="00551623" w:rsidP="00551623">
      <w:pPr>
        <w:jc w:val="both"/>
        <w:rPr>
          <w:bCs/>
          <w:color w:val="000000"/>
          <w:lang w:val="en-US"/>
        </w:rPr>
      </w:pPr>
    </w:p>
    <w:p w:rsidR="00FF376E" w:rsidRPr="00FF376E" w:rsidRDefault="00403A60" w:rsidP="00551623">
      <w:pPr>
        <w:jc w:val="both"/>
        <w:rPr>
          <w:bCs/>
          <w:color w:val="000000"/>
          <w:lang w:val="en-US"/>
        </w:rPr>
      </w:pPr>
      <w:r>
        <w:rPr>
          <w:b/>
          <w:bCs/>
          <w:color w:val="000000"/>
          <w:lang w:val="en-US"/>
        </w:rPr>
        <w:t>Name and contact information of balance holder</w:t>
      </w:r>
      <w:r w:rsidR="00FF376E" w:rsidRPr="00FF376E">
        <w:rPr>
          <w:b/>
          <w:bCs/>
          <w:color w:val="000000"/>
          <w:lang w:val="en-US"/>
        </w:rPr>
        <w:t xml:space="preserve">: </w:t>
      </w:r>
      <w:r w:rsidR="00E15BC6" w:rsidRPr="00E15BC6">
        <w:rPr>
          <w:bCs/>
          <w:color w:val="000000"/>
          <w:lang w:val="en-US"/>
        </w:rPr>
        <w:t>SE “Center for State Land Cadastre” (YeDRPOU (USREOU) code 21616582)</w:t>
      </w:r>
      <w:r w:rsidR="00FF376E" w:rsidRPr="00FF376E">
        <w:rPr>
          <w:bCs/>
          <w:color w:val="000000"/>
          <w:lang w:val="en-US"/>
        </w:rPr>
        <w:t>, address:</w:t>
      </w:r>
      <w:r w:rsidR="00E15BC6">
        <w:rPr>
          <w:bCs/>
          <w:color w:val="000000"/>
          <w:lang w:val="en-US"/>
        </w:rPr>
        <w:t xml:space="preserve"> 3, Narodnoho Opolchennia st., Kyiv city, 03151</w:t>
      </w:r>
      <w:r w:rsidR="00FF376E">
        <w:rPr>
          <w:bCs/>
          <w:color w:val="000000"/>
          <w:lang w:val="en-US"/>
        </w:rPr>
        <w:t>;</w:t>
      </w:r>
      <w:r w:rsidR="00FF376E" w:rsidRPr="00FF376E">
        <w:rPr>
          <w:bCs/>
          <w:color w:val="000000"/>
          <w:lang w:val="en-US"/>
        </w:rPr>
        <w:t xml:space="preserve"> </w:t>
      </w:r>
      <w:r w:rsidR="00FF376E">
        <w:rPr>
          <w:bCs/>
          <w:color w:val="000000"/>
          <w:lang w:val="en-US"/>
        </w:rPr>
        <w:t>tele</w:t>
      </w:r>
      <w:r w:rsidR="00FF376E" w:rsidRPr="00FF376E">
        <w:rPr>
          <w:bCs/>
          <w:color w:val="000000"/>
          <w:lang w:val="en-US"/>
        </w:rPr>
        <w:t xml:space="preserve">phone: </w:t>
      </w:r>
      <w:r w:rsidR="00FF376E">
        <w:rPr>
          <w:bCs/>
          <w:color w:val="000000"/>
          <w:lang w:val="en-US"/>
        </w:rPr>
        <w:t>+38</w:t>
      </w:r>
      <w:r w:rsidR="00E15BC6">
        <w:rPr>
          <w:bCs/>
          <w:color w:val="000000"/>
          <w:lang w:val="en-US"/>
        </w:rPr>
        <w:t>(044</w:t>
      </w:r>
      <w:r w:rsidR="00FF376E" w:rsidRPr="00FF376E">
        <w:rPr>
          <w:bCs/>
          <w:color w:val="000000"/>
          <w:lang w:val="en-US"/>
        </w:rPr>
        <w:t xml:space="preserve">) </w:t>
      </w:r>
      <w:r w:rsidR="00E15BC6">
        <w:rPr>
          <w:bCs/>
          <w:color w:val="000000"/>
          <w:lang w:val="en-US"/>
        </w:rPr>
        <w:t>4540188? +38(044) 4540261</w:t>
      </w:r>
      <w:r w:rsidR="00FF376E" w:rsidRPr="00FF376E">
        <w:rPr>
          <w:bCs/>
          <w:color w:val="000000"/>
          <w:lang w:val="en-US"/>
        </w:rPr>
        <w:t>.</w:t>
      </w:r>
    </w:p>
    <w:p w:rsidR="00202F34" w:rsidRDefault="00202F34" w:rsidP="00551623">
      <w:pPr>
        <w:jc w:val="both"/>
        <w:rPr>
          <w:lang w:val="en-US"/>
        </w:rPr>
      </w:pPr>
    </w:p>
    <w:p w:rsidR="00551623" w:rsidRPr="00202F34" w:rsidRDefault="00202F34" w:rsidP="00551623">
      <w:pPr>
        <w:jc w:val="both"/>
        <w:rPr>
          <w:b/>
          <w:lang w:val="en-US"/>
        </w:rPr>
      </w:pPr>
      <w:r w:rsidRPr="00202F34">
        <w:rPr>
          <w:b/>
          <w:lang w:val="en-US"/>
        </w:rPr>
        <w:t>Property information (real estate):</w:t>
      </w:r>
    </w:p>
    <w:p w:rsidR="00551623" w:rsidRDefault="00551623" w:rsidP="00551623">
      <w:pPr>
        <w:jc w:val="both"/>
        <w:rPr>
          <w:lang w:val="en-US"/>
        </w:rPr>
      </w:pPr>
    </w:p>
    <w:tbl>
      <w:tblPr>
        <w:tblStyle w:val="a3"/>
        <w:tblW w:w="10065" w:type="dxa"/>
        <w:jc w:val="center"/>
        <w:tblLayout w:type="fixed"/>
        <w:tblLook w:val="04A0"/>
      </w:tblPr>
      <w:tblGrid>
        <w:gridCol w:w="1129"/>
        <w:gridCol w:w="1985"/>
        <w:gridCol w:w="856"/>
        <w:gridCol w:w="992"/>
        <w:gridCol w:w="845"/>
        <w:gridCol w:w="1843"/>
        <w:gridCol w:w="2415"/>
      </w:tblGrid>
      <w:tr w:rsidR="00202F34" w:rsidTr="00E15BC6">
        <w:trPr>
          <w:jc w:val="center"/>
        </w:trPr>
        <w:tc>
          <w:tcPr>
            <w:tcW w:w="1129" w:type="dxa"/>
          </w:tcPr>
          <w:p w:rsidR="00202F34" w:rsidRDefault="00202F34" w:rsidP="00202F34">
            <w:pPr>
              <w:jc w:val="center"/>
              <w:rPr>
                <w:lang w:val="en-US"/>
              </w:rPr>
            </w:pPr>
            <w:r>
              <w:rPr>
                <w:lang w:val="en-US"/>
              </w:rPr>
              <w:t>Name</w:t>
            </w:r>
          </w:p>
        </w:tc>
        <w:tc>
          <w:tcPr>
            <w:tcW w:w="1985" w:type="dxa"/>
          </w:tcPr>
          <w:p w:rsidR="00202F34" w:rsidRDefault="00202F34" w:rsidP="00202F34">
            <w:pPr>
              <w:jc w:val="center"/>
              <w:rPr>
                <w:lang w:val="en-US"/>
              </w:rPr>
            </w:pPr>
            <w:r>
              <w:rPr>
                <w:lang w:val="en-US"/>
              </w:rPr>
              <w:t>Location</w:t>
            </w:r>
          </w:p>
        </w:tc>
        <w:tc>
          <w:tcPr>
            <w:tcW w:w="856" w:type="dxa"/>
          </w:tcPr>
          <w:p w:rsidR="00202F34" w:rsidRDefault="00202F34" w:rsidP="00202F34">
            <w:pPr>
              <w:jc w:val="center"/>
              <w:rPr>
                <w:lang w:val="en-US"/>
              </w:rPr>
            </w:pPr>
            <w:r>
              <w:rPr>
                <w:lang w:val="en-US"/>
              </w:rPr>
              <w:t>T</w:t>
            </w:r>
            <w:r w:rsidRPr="00202F34">
              <w:rPr>
                <w:lang w:val="en-US"/>
              </w:rPr>
              <w:t>otal area</w:t>
            </w:r>
            <w:r w:rsidR="004D5D37">
              <w:rPr>
                <w:lang w:val="en-US"/>
              </w:rPr>
              <w:t xml:space="preserve"> (sq. m.)</w:t>
            </w:r>
          </w:p>
        </w:tc>
        <w:tc>
          <w:tcPr>
            <w:tcW w:w="992" w:type="dxa"/>
          </w:tcPr>
          <w:p w:rsidR="00202F34" w:rsidRDefault="00202F34" w:rsidP="00202F34">
            <w:pPr>
              <w:jc w:val="center"/>
              <w:rPr>
                <w:lang w:val="en-US"/>
              </w:rPr>
            </w:pPr>
            <w:r w:rsidRPr="00202F34">
              <w:rPr>
                <w:lang w:val="en-US"/>
              </w:rPr>
              <w:t>Registration number</w:t>
            </w:r>
          </w:p>
        </w:tc>
        <w:tc>
          <w:tcPr>
            <w:tcW w:w="845" w:type="dxa"/>
          </w:tcPr>
          <w:p w:rsidR="00202F34" w:rsidRDefault="00202F34" w:rsidP="00202F34">
            <w:pPr>
              <w:jc w:val="center"/>
              <w:rPr>
                <w:lang w:val="en-US"/>
              </w:rPr>
            </w:pPr>
            <w:r w:rsidRPr="00202F34">
              <w:rPr>
                <w:lang w:val="en-US"/>
              </w:rPr>
              <w:t>Functional use</w:t>
            </w:r>
          </w:p>
        </w:tc>
        <w:tc>
          <w:tcPr>
            <w:tcW w:w="1843" w:type="dxa"/>
          </w:tcPr>
          <w:p w:rsidR="00202F34" w:rsidRDefault="00202F34" w:rsidP="00202F34">
            <w:pPr>
              <w:jc w:val="center"/>
              <w:rPr>
                <w:lang w:val="en-US"/>
              </w:rPr>
            </w:pPr>
            <w:r>
              <w:rPr>
                <w:lang w:val="en-US"/>
              </w:rPr>
              <w:t>B</w:t>
            </w:r>
            <w:r w:rsidRPr="00202F34">
              <w:rPr>
                <w:lang w:val="en-US"/>
              </w:rPr>
              <w:t>asis for the emergence of property rights</w:t>
            </w:r>
          </w:p>
        </w:tc>
        <w:tc>
          <w:tcPr>
            <w:tcW w:w="2415" w:type="dxa"/>
          </w:tcPr>
          <w:p w:rsidR="00202F34" w:rsidRDefault="00202F34" w:rsidP="00202F34">
            <w:pPr>
              <w:jc w:val="center"/>
              <w:rPr>
                <w:lang w:val="en-US"/>
              </w:rPr>
            </w:pPr>
            <w:r w:rsidRPr="00202F34">
              <w:rPr>
                <w:lang w:val="en-US"/>
              </w:rPr>
              <w:t>Form of ownership and owner</w:t>
            </w:r>
          </w:p>
        </w:tc>
      </w:tr>
      <w:tr w:rsidR="00FD379F" w:rsidTr="00E15BC6">
        <w:trPr>
          <w:cantSplit/>
          <w:trHeight w:val="1134"/>
          <w:jc w:val="center"/>
        </w:trPr>
        <w:tc>
          <w:tcPr>
            <w:tcW w:w="1129" w:type="dxa"/>
          </w:tcPr>
          <w:p w:rsidR="00FD379F" w:rsidRDefault="00E15BC6" w:rsidP="00202F34">
            <w:pPr>
              <w:jc w:val="center"/>
              <w:rPr>
                <w:lang w:val="en-US"/>
              </w:rPr>
            </w:pPr>
            <w:r w:rsidRPr="00E15BC6">
              <w:rPr>
                <w:lang w:val="en-US"/>
              </w:rPr>
              <w:t>Non-residential premises</w:t>
            </w:r>
          </w:p>
        </w:tc>
        <w:tc>
          <w:tcPr>
            <w:tcW w:w="1985" w:type="dxa"/>
          </w:tcPr>
          <w:p w:rsidR="00FD379F" w:rsidRDefault="00E15BC6" w:rsidP="00E15BC6">
            <w:pPr>
              <w:jc w:val="center"/>
              <w:rPr>
                <w:lang w:val="en-US"/>
              </w:rPr>
            </w:pPr>
            <w:r>
              <w:rPr>
                <w:bCs/>
                <w:color w:val="000000"/>
                <w:lang w:val="en-US"/>
              </w:rPr>
              <w:t xml:space="preserve">premises </w:t>
            </w:r>
            <w:r w:rsidRPr="00CD6902">
              <w:rPr>
                <w:bCs/>
                <w:color w:val="000000"/>
                <w:lang w:val="en-US"/>
              </w:rPr>
              <w:t>3</w:t>
            </w:r>
            <w:r>
              <w:rPr>
                <w:bCs/>
                <w:color w:val="000000"/>
                <w:lang w:val="en-US"/>
              </w:rPr>
              <w:t xml:space="preserve">, </w:t>
            </w:r>
            <w:r w:rsidRPr="00CD6902">
              <w:rPr>
                <w:bCs/>
                <w:color w:val="000000"/>
                <w:lang w:val="en-US"/>
              </w:rPr>
              <w:t xml:space="preserve">109, </w:t>
            </w:r>
            <w:r>
              <w:rPr>
                <w:bCs/>
                <w:color w:val="000000"/>
                <w:lang w:val="en-US"/>
              </w:rPr>
              <w:t xml:space="preserve">Tsentral st., </w:t>
            </w:r>
            <w:r w:rsidRPr="00CD6902">
              <w:rPr>
                <w:bCs/>
                <w:color w:val="000000"/>
                <w:lang w:val="en-US"/>
              </w:rPr>
              <w:t xml:space="preserve">Tsarychanka </w:t>
            </w:r>
            <w:r>
              <w:rPr>
                <w:bCs/>
                <w:color w:val="000000"/>
                <w:lang w:val="en-US"/>
              </w:rPr>
              <w:t xml:space="preserve">small town, </w:t>
            </w:r>
            <w:r w:rsidRPr="00CD6902">
              <w:rPr>
                <w:bCs/>
                <w:color w:val="000000"/>
                <w:lang w:val="en-US"/>
              </w:rPr>
              <w:t>Tsarychanskyi district</w:t>
            </w:r>
            <w:r>
              <w:rPr>
                <w:bCs/>
                <w:color w:val="000000"/>
                <w:lang w:val="en-US"/>
              </w:rPr>
              <w:t>,</w:t>
            </w:r>
            <w:r w:rsidRPr="00CD6902">
              <w:rPr>
                <w:bCs/>
                <w:color w:val="000000"/>
                <w:lang w:val="en-US"/>
              </w:rPr>
              <w:t xml:space="preserve"> Dnipropetrovsk</w:t>
            </w:r>
            <w:r>
              <w:rPr>
                <w:bCs/>
                <w:color w:val="000000"/>
                <w:lang w:val="en-US"/>
              </w:rPr>
              <w:t>a</w:t>
            </w:r>
            <w:r w:rsidRPr="00CD6902">
              <w:rPr>
                <w:bCs/>
                <w:color w:val="000000"/>
                <w:lang w:val="en-US"/>
              </w:rPr>
              <w:t xml:space="preserve"> </w:t>
            </w:r>
            <w:r>
              <w:rPr>
                <w:bCs/>
                <w:color w:val="000000"/>
                <w:lang w:val="en-US"/>
              </w:rPr>
              <w:t>oblast</w:t>
            </w:r>
          </w:p>
        </w:tc>
        <w:tc>
          <w:tcPr>
            <w:tcW w:w="856" w:type="dxa"/>
            <w:textDirection w:val="btLr"/>
          </w:tcPr>
          <w:p w:rsidR="00FD379F" w:rsidRDefault="00E15BC6" w:rsidP="00E15BC6">
            <w:pPr>
              <w:ind w:left="113" w:right="113"/>
              <w:jc w:val="center"/>
              <w:rPr>
                <w:lang w:val="en-US"/>
              </w:rPr>
            </w:pPr>
            <w:r>
              <w:rPr>
                <w:lang w:val="en-US"/>
              </w:rPr>
              <w:t>34.2</w:t>
            </w:r>
          </w:p>
        </w:tc>
        <w:tc>
          <w:tcPr>
            <w:tcW w:w="992" w:type="dxa"/>
            <w:textDirection w:val="btLr"/>
          </w:tcPr>
          <w:p w:rsidR="00FD379F" w:rsidRDefault="00E15BC6" w:rsidP="00FD379F">
            <w:pPr>
              <w:ind w:left="113" w:right="113"/>
              <w:jc w:val="center"/>
              <w:rPr>
                <w:lang w:val="en-US"/>
              </w:rPr>
            </w:pPr>
            <w:r>
              <w:rPr>
                <w:lang w:val="en-US"/>
              </w:rPr>
              <w:t>1637860112256</w:t>
            </w:r>
          </w:p>
        </w:tc>
        <w:tc>
          <w:tcPr>
            <w:tcW w:w="845" w:type="dxa"/>
            <w:textDirection w:val="btLr"/>
          </w:tcPr>
          <w:p w:rsidR="00FD379F" w:rsidRDefault="00FD379F" w:rsidP="00E15BC6">
            <w:pPr>
              <w:ind w:left="113" w:right="113"/>
              <w:jc w:val="center"/>
              <w:rPr>
                <w:lang w:val="en-US"/>
              </w:rPr>
            </w:pPr>
            <w:r w:rsidRPr="00FD379F">
              <w:rPr>
                <w:lang w:val="en-US"/>
              </w:rPr>
              <w:t>12</w:t>
            </w:r>
            <w:r w:rsidR="00E15BC6">
              <w:rPr>
                <w:lang w:val="en-US"/>
              </w:rPr>
              <w:t>.</w:t>
            </w:r>
            <w:r w:rsidRPr="00FD379F">
              <w:rPr>
                <w:lang w:val="en-US"/>
              </w:rPr>
              <w:t xml:space="preserve"> - </w:t>
            </w:r>
            <w:r w:rsidR="00E15BC6" w:rsidRPr="00E15BC6">
              <w:rPr>
                <w:lang w:val="en-US"/>
              </w:rPr>
              <w:t>Non-residential premises</w:t>
            </w:r>
          </w:p>
        </w:tc>
        <w:tc>
          <w:tcPr>
            <w:tcW w:w="1843" w:type="dxa"/>
          </w:tcPr>
          <w:p w:rsidR="00FD379F" w:rsidRPr="00FD379F" w:rsidRDefault="00FD379F" w:rsidP="00FD379F">
            <w:pPr>
              <w:jc w:val="center"/>
              <w:rPr>
                <w:lang w:val="en-US"/>
              </w:rPr>
            </w:pPr>
            <w:r w:rsidRPr="00FD379F">
              <w:rPr>
                <w:lang w:val="en-US"/>
              </w:rPr>
              <w:t xml:space="preserve">Extract from the State Register of Real Property Rights on </w:t>
            </w:r>
            <w:r w:rsidR="00E15BC6">
              <w:rPr>
                <w:lang w:val="en-US"/>
              </w:rPr>
              <w:t>registration of ownership from 06</w:t>
            </w:r>
            <w:r w:rsidRPr="00FD379F">
              <w:rPr>
                <w:lang w:val="en-US"/>
              </w:rPr>
              <w:t>.</w:t>
            </w:r>
            <w:r w:rsidR="00E15BC6">
              <w:rPr>
                <w:lang w:val="en-US"/>
              </w:rPr>
              <w:t>09</w:t>
            </w:r>
            <w:r w:rsidRPr="00FD379F">
              <w:rPr>
                <w:lang w:val="en-US"/>
              </w:rPr>
              <w:t>.20</w:t>
            </w:r>
            <w:r w:rsidR="00E15BC6">
              <w:rPr>
                <w:lang w:val="en-US"/>
              </w:rPr>
              <w:t>18</w:t>
            </w:r>
            <w:r w:rsidRPr="00FD379F">
              <w:rPr>
                <w:lang w:val="en-US"/>
              </w:rPr>
              <w:t xml:space="preserve">, index number </w:t>
            </w:r>
            <w:r w:rsidR="00E15BC6">
              <w:rPr>
                <w:lang w:val="en-US"/>
              </w:rPr>
              <w:t>136821310</w:t>
            </w:r>
            <w:r w:rsidRPr="00FD379F">
              <w:rPr>
                <w:lang w:val="en-US"/>
              </w:rPr>
              <w:t>.</w:t>
            </w:r>
          </w:p>
          <w:p w:rsidR="00FD379F" w:rsidRDefault="00FD379F" w:rsidP="00E15BC6">
            <w:pPr>
              <w:jc w:val="center"/>
              <w:rPr>
                <w:lang w:val="en-US"/>
              </w:rPr>
            </w:pPr>
          </w:p>
        </w:tc>
        <w:tc>
          <w:tcPr>
            <w:tcW w:w="2415" w:type="dxa"/>
          </w:tcPr>
          <w:p w:rsidR="00FD379F" w:rsidRDefault="00E15BC6" w:rsidP="00E15BC6">
            <w:pPr>
              <w:jc w:val="center"/>
              <w:rPr>
                <w:lang w:val="en-US"/>
              </w:rPr>
            </w:pPr>
            <w:r w:rsidRPr="00E15BC6">
              <w:rPr>
                <w:lang w:val="en-US"/>
              </w:rPr>
              <w:t>State, represented by the State Service of Ukraine for Geodesy, Cartography and Cadastre (</w:t>
            </w:r>
            <w:r w:rsidRPr="00441B86">
              <w:rPr>
                <w:lang w:val="en-US"/>
              </w:rPr>
              <w:t>YeDRPOU (USREOU) code</w:t>
            </w:r>
            <w:r>
              <w:rPr>
                <w:lang w:val="en-US"/>
              </w:rPr>
              <w:t xml:space="preserve"> </w:t>
            </w:r>
            <w:r w:rsidRPr="00E15BC6">
              <w:rPr>
                <w:lang w:val="en-US"/>
              </w:rPr>
              <w:t xml:space="preserve">39411771) </w:t>
            </w:r>
          </w:p>
        </w:tc>
      </w:tr>
    </w:tbl>
    <w:p w:rsidR="00202F34" w:rsidRDefault="00202F34" w:rsidP="00551623">
      <w:pPr>
        <w:jc w:val="both"/>
        <w:rPr>
          <w:lang w:val="en-US"/>
        </w:rPr>
      </w:pPr>
    </w:p>
    <w:p w:rsidR="00F67681" w:rsidRDefault="00B946E0" w:rsidP="00551623">
      <w:pPr>
        <w:jc w:val="both"/>
        <w:rPr>
          <w:lang w:val="en-US"/>
        </w:rPr>
      </w:pPr>
      <w:r w:rsidRPr="00B946E0">
        <w:rPr>
          <w:lang w:val="en-US"/>
        </w:rPr>
        <w:t>Object of privatizat</w:t>
      </w:r>
      <w:r>
        <w:rPr>
          <w:lang w:val="en-US"/>
        </w:rPr>
        <w:t>ion - non-residential premises No. 3 letter</w:t>
      </w:r>
      <w:r w:rsidRPr="00B946E0">
        <w:rPr>
          <w:lang w:val="en-US"/>
        </w:rPr>
        <w:t xml:space="preserve"> A-1 with a total area of 34.2 sq</w:t>
      </w:r>
      <w:r>
        <w:rPr>
          <w:lang w:val="en-US"/>
        </w:rPr>
        <w:t>.</w:t>
      </w:r>
      <w:r w:rsidRPr="00B946E0">
        <w:rPr>
          <w:lang w:val="en-US"/>
        </w:rPr>
        <w:t xml:space="preserve"> m.</w:t>
      </w:r>
      <w:r>
        <w:rPr>
          <w:lang w:val="en-US"/>
        </w:rPr>
        <w:t xml:space="preserve"> consist of: room No. </w:t>
      </w:r>
      <w:r w:rsidRPr="00B946E0">
        <w:rPr>
          <w:lang w:val="en-US"/>
        </w:rPr>
        <w:t>2a - a corridor with an area of 5.8 sq</w:t>
      </w:r>
      <w:r>
        <w:rPr>
          <w:lang w:val="en-US"/>
        </w:rPr>
        <w:t>.</w:t>
      </w:r>
      <w:r w:rsidRPr="00B946E0">
        <w:rPr>
          <w:lang w:val="en-US"/>
        </w:rPr>
        <w:t xml:space="preserve"> m</w:t>
      </w:r>
      <w:r>
        <w:rPr>
          <w:lang w:val="en-US"/>
        </w:rPr>
        <w:t xml:space="preserve">.; room No. </w:t>
      </w:r>
      <w:r w:rsidRPr="00B946E0">
        <w:rPr>
          <w:lang w:val="en-US"/>
        </w:rPr>
        <w:t>8 - archive with an area of 5.7 sq</w:t>
      </w:r>
      <w:r>
        <w:rPr>
          <w:lang w:val="en-US"/>
        </w:rPr>
        <w:t>.</w:t>
      </w:r>
      <w:r w:rsidRPr="00B946E0">
        <w:rPr>
          <w:lang w:val="en-US"/>
        </w:rPr>
        <w:t xml:space="preserve"> m.</w:t>
      </w:r>
      <w:r>
        <w:rPr>
          <w:lang w:val="en-US"/>
        </w:rPr>
        <w:t xml:space="preserve">; room No. </w:t>
      </w:r>
      <w:r w:rsidRPr="00B946E0">
        <w:rPr>
          <w:lang w:val="en-US"/>
        </w:rPr>
        <w:t>15 -</w:t>
      </w:r>
      <w:r>
        <w:rPr>
          <w:lang w:val="en-US"/>
        </w:rPr>
        <w:t xml:space="preserve"> office with an area of 11.0 sq.</w:t>
      </w:r>
      <w:r w:rsidRPr="00B946E0">
        <w:rPr>
          <w:lang w:val="en-US"/>
        </w:rPr>
        <w:t xml:space="preserve"> m</w:t>
      </w:r>
      <w:r>
        <w:rPr>
          <w:lang w:val="en-US"/>
        </w:rPr>
        <w:t xml:space="preserve">.; room No. </w:t>
      </w:r>
      <w:r w:rsidRPr="00B946E0">
        <w:rPr>
          <w:lang w:val="en-US"/>
        </w:rPr>
        <w:t>16 - office with an area of 11.7 sq</w:t>
      </w:r>
      <w:r>
        <w:rPr>
          <w:lang w:val="en-US"/>
        </w:rPr>
        <w:t xml:space="preserve">. </w:t>
      </w:r>
      <w:r w:rsidRPr="00B946E0">
        <w:rPr>
          <w:lang w:val="en-US"/>
        </w:rPr>
        <w:t>m</w:t>
      </w:r>
      <w:r>
        <w:rPr>
          <w:lang w:val="en-US"/>
        </w:rPr>
        <w:t>.</w:t>
      </w:r>
      <w:r w:rsidRPr="00B946E0">
        <w:rPr>
          <w:lang w:val="en-US"/>
        </w:rPr>
        <w:t xml:space="preserve"> Foundation - concrete; walls - adobe, lined with brick; roof - slate; floors - wooden beams; floor - plank.</w:t>
      </w:r>
      <w:r>
        <w:rPr>
          <w:lang w:val="en-US"/>
        </w:rPr>
        <w:t xml:space="preserve"> There is a</w:t>
      </w:r>
      <w:r w:rsidRPr="00B946E0">
        <w:rPr>
          <w:lang w:val="en-US"/>
        </w:rPr>
        <w:t>vailable electricity and heating (water).</w:t>
      </w:r>
    </w:p>
    <w:p w:rsidR="00B946E0" w:rsidRPr="00B946E0" w:rsidRDefault="00B946E0" w:rsidP="00551623">
      <w:pPr>
        <w:jc w:val="both"/>
        <w:rPr>
          <w:lang w:val="en-US"/>
        </w:rPr>
      </w:pPr>
    </w:p>
    <w:p w:rsidR="000100CB" w:rsidRPr="00B946E0" w:rsidRDefault="000100CB" w:rsidP="00551623">
      <w:pPr>
        <w:jc w:val="both"/>
        <w:rPr>
          <w:lang w:val="en-US"/>
        </w:rPr>
      </w:pPr>
      <w:r w:rsidRPr="00B946E0">
        <w:rPr>
          <w:lang w:val="en-US"/>
        </w:rPr>
        <w:t>Lease contracts concluded for the privatization object: none.</w:t>
      </w:r>
    </w:p>
    <w:p w:rsidR="000100CB" w:rsidRDefault="000100CB" w:rsidP="00551623">
      <w:pPr>
        <w:jc w:val="both"/>
        <w:rPr>
          <w:lang w:val="en-US"/>
        </w:rPr>
      </w:pPr>
    </w:p>
    <w:p w:rsidR="000100CB" w:rsidRDefault="000100CB" w:rsidP="000100CB">
      <w:pPr>
        <w:pStyle w:val="a4"/>
        <w:tabs>
          <w:tab w:val="left" w:pos="567"/>
        </w:tabs>
        <w:ind w:right="28"/>
        <w:jc w:val="both"/>
        <w:rPr>
          <w:bCs/>
          <w:lang w:val="en-US"/>
        </w:rPr>
      </w:pPr>
      <w:r w:rsidRPr="00D94B3A">
        <w:rPr>
          <w:b/>
          <w:bCs/>
        </w:rPr>
        <w:t xml:space="preserve">2. </w:t>
      </w:r>
      <w:bookmarkStart w:id="0" w:name="_Hlk521315865"/>
      <w:r w:rsidRPr="00FA255F">
        <w:rPr>
          <w:b/>
          <w:lang w:val="en-US"/>
        </w:rPr>
        <w:t>Information on auction</w:t>
      </w:r>
      <w:bookmarkEnd w:id="0"/>
      <w:r w:rsidRPr="00923A3F">
        <w:rPr>
          <w:b/>
          <w:bCs/>
        </w:rPr>
        <w:t>:</w:t>
      </w:r>
      <w:r w:rsidRPr="005712B3">
        <w:rPr>
          <w:bCs/>
          <w:lang w:val="en-US"/>
        </w:rPr>
        <w:t xml:space="preserve"> </w:t>
      </w:r>
    </w:p>
    <w:p w:rsidR="000100CB" w:rsidRPr="00FC2C3F" w:rsidRDefault="000100CB" w:rsidP="000100CB">
      <w:pPr>
        <w:pStyle w:val="a4"/>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0100CB" w:rsidRDefault="000100CB" w:rsidP="000100CB">
      <w:pPr>
        <w:pStyle w:val="a4"/>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A47A9A">
        <w:rPr>
          <w:lang w:val="en-US"/>
        </w:rPr>
        <w:t>August 06</w:t>
      </w:r>
      <w:r w:rsidRPr="00DD0A96">
        <w:t xml:space="preserve">, </w:t>
      </w:r>
      <w:r>
        <w:t>202</w:t>
      </w:r>
      <w:r>
        <w:rPr>
          <w:lang w:val="en-US"/>
        </w:rPr>
        <w:t>1</w:t>
      </w:r>
      <w:r>
        <w:t>.</w:t>
      </w:r>
      <w:r>
        <w:rPr>
          <w:lang w:val="en-US"/>
        </w:rPr>
        <w:t xml:space="preserve"> </w:t>
      </w:r>
    </w:p>
    <w:p w:rsidR="000100CB" w:rsidRPr="00604BA5" w:rsidRDefault="000100CB" w:rsidP="000100CB">
      <w:pPr>
        <w:pStyle w:val="a4"/>
        <w:tabs>
          <w:tab w:val="left" w:pos="567"/>
        </w:tabs>
        <w:ind w:right="28"/>
        <w:jc w:val="both"/>
        <w:rPr>
          <w:bCs/>
          <w:lang w:val="en-US"/>
        </w:rPr>
      </w:pPr>
      <w:r w:rsidRPr="00714CE8">
        <w:rPr>
          <w:bCs/>
          <w:lang w:val="en-US"/>
        </w:rPr>
        <w:t xml:space="preserve">After the publication of the </w:t>
      </w:r>
      <w:r>
        <w:rPr>
          <w:bCs/>
          <w:lang w:val="en-US"/>
        </w:rPr>
        <w:t>Information</w:t>
      </w:r>
      <w:r w:rsidRPr="00714CE8">
        <w:rPr>
          <w:bCs/>
          <w:lang w:val="en-US"/>
        </w:rPr>
        <w:t>, the electronic trading system automatically sets the time for each electronic auction.</w:t>
      </w:r>
    </w:p>
    <w:p w:rsidR="000100CB" w:rsidRDefault="000100CB" w:rsidP="000100CB">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0100CB">
        <w:rPr>
          <w:b/>
          <w:bCs/>
          <w:color w:val="000000"/>
          <w:lang w:val="en-US"/>
        </w:rPr>
        <w:t>in an auction with conditions, an auction with a reduction of starting price</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0100CB" w:rsidRPr="00604BA5" w:rsidRDefault="000100CB" w:rsidP="000100CB">
      <w:pPr>
        <w:jc w:val="both"/>
        <w:rPr>
          <w:color w:val="000000"/>
          <w:lang w:val="en-US"/>
        </w:rPr>
      </w:pPr>
    </w:p>
    <w:p w:rsidR="000100CB" w:rsidRDefault="000100CB" w:rsidP="000100CB">
      <w:pPr>
        <w:pStyle w:val="a4"/>
        <w:tabs>
          <w:tab w:val="left" w:pos="567"/>
        </w:tabs>
        <w:ind w:right="28"/>
        <w:jc w:val="both"/>
        <w:rPr>
          <w:bCs/>
          <w:color w:val="000000"/>
          <w:lang w:val="en-US"/>
        </w:rPr>
      </w:pPr>
      <w:r>
        <w:rPr>
          <w:b/>
          <w:bCs/>
          <w:color w:val="000000"/>
          <w:lang w:val="en-US"/>
        </w:rPr>
        <w:lastRenderedPageBreak/>
        <w:t>D</w:t>
      </w:r>
      <w:r w:rsidRPr="00604BA5">
        <w:rPr>
          <w:b/>
          <w:bCs/>
          <w:color w:val="000000"/>
          <w:lang w:val="en-US"/>
        </w:rPr>
        <w:t xml:space="preserve">eadline for submission of an application for </w:t>
      </w:r>
      <w:r w:rsidRPr="000100CB">
        <w:rPr>
          <w:b/>
          <w:bCs/>
          <w:color w:val="000000"/>
          <w:lang w:val="en-US"/>
        </w:rPr>
        <w:t>participation in an auction by a method of step-by-step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Pr>
          <w:bCs/>
          <w:color w:val="000000"/>
          <w:lang w:val="en-US"/>
        </w:rPr>
        <w:t>a</w:t>
      </w:r>
      <w:r w:rsidRPr="00604BA5">
        <w:rPr>
          <w:bCs/>
          <w:color w:val="000000"/>
          <w:lang w:val="en-US"/>
        </w:rPr>
        <w:t xml:space="preserve"> day of </w:t>
      </w:r>
      <w:r>
        <w:rPr>
          <w:bCs/>
          <w:color w:val="000000"/>
          <w:lang w:val="en-US"/>
        </w:rPr>
        <w:t xml:space="preserve">the </w:t>
      </w:r>
      <w:r w:rsidRPr="00604BA5">
        <w:rPr>
          <w:bCs/>
          <w:color w:val="000000"/>
          <w:lang w:val="en-US"/>
        </w:rPr>
        <w:t>electronic auction.</w:t>
      </w:r>
    </w:p>
    <w:p w:rsidR="004D1834" w:rsidRDefault="004D1834" w:rsidP="004D1834">
      <w:pPr>
        <w:pStyle w:val="a4"/>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0100CB" w:rsidRDefault="004D1834" w:rsidP="00A03720">
      <w:pPr>
        <w:jc w:val="both"/>
        <w:rPr>
          <w:bCs/>
          <w:lang w:val="en-US"/>
        </w:rPr>
      </w:pPr>
      <w:r w:rsidRPr="004D1834">
        <w:rPr>
          <w:bCs/>
          <w:lang w:val="en-US"/>
        </w:rPr>
        <w:t xml:space="preserve">Privatization of </w:t>
      </w:r>
      <w:r w:rsidR="0050306B" w:rsidRPr="0050306B">
        <w:rPr>
          <w:bCs/>
          <w:lang w:val="en-US"/>
        </w:rPr>
        <w:t>non-residential premises, located at the address: premises 3, 109, Tsentral st., Tsarychanka small town, Tsarychanskyi district, Dnipropetrovska oblast</w:t>
      </w:r>
      <w:r w:rsidR="0050306B">
        <w:rPr>
          <w:bCs/>
          <w:lang w:val="en-US"/>
        </w:rPr>
        <w:t>,</w:t>
      </w:r>
      <w:r w:rsidR="0050306B" w:rsidRPr="0050306B">
        <w:rPr>
          <w:bCs/>
          <w:lang w:val="en-US"/>
        </w:rPr>
        <w:t xml:space="preserve"> </w:t>
      </w:r>
      <w:r w:rsidR="00DE6F0E" w:rsidRPr="00DE6F0E">
        <w:rPr>
          <w:bCs/>
          <w:lang w:val="en-US"/>
        </w:rPr>
        <w:t>will be held in accordance with the Low of Ukraine “On Privatization of State and Communal Property” and the Procedure for conducting electronic auctions for the sale of small privatization objects and the definition of additional terms of sale, approved by the Resolution of the Cabinet of Ministers of Ukraine dated on May 10, 2018,  No. 432 (as amended) requirements.</w:t>
      </w:r>
    </w:p>
    <w:p w:rsidR="0050306B" w:rsidRDefault="0050306B" w:rsidP="00A03720">
      <w:pPr>
        <w:jc w:val="both"/>
        <w:rPr>
          <w:bCs/>
          <w:lang w:val="en-US"/>
        </w:rPr>
      </w:pPr>
    </w:p>
    <w:p w:rsidR="00DE6F0E" w:rsidRDefault="00A03720" w:rsidP="004D1834">
      <w:pPr>
        <w:pStyle w:val="a4"/>
        <w:tabs>
          <w:tab w:val="left" w:pos="567"/>
        </w:tabs>
        <w:ind w:right="28"/>
        <w:jc w:val="both"/>
        <w:rPr>
          <w:lang w:val="en-US"/>
        </w:rPr>
      </w:pPr>
      <w:r>
        <w:rPr>
          <w:lang w:val="en-US"/>
        </w:rPr>
        <w:tab/>
      </w:r>
      <w:r w:rsidR="00DE6F0E" w:rsidRPr="00DE6F0E">
        <w:rPr>
          <w:lang w:val="en-US"/>
        </w:rPr>
        <w:t xml:space="preserve">The Buyer of </w:t>
      </w:r>
      <w:r w:rsidR="00DE6F0E">
        <w:rPr>
          <w:lang w:val="en-US"/>
        </w:rPr>
        <w:t>Object</w:t>
      </w:r>
      <w:r w:rsidR="00DE6F0E" w:rsidRPr="00DE6F0E">
        <w:rPr>
          <w:lang w:val="en-US"/>
        </w:rPr>
        <w:t xml:space="preserve"> must meet the requirements of article 8 of the Law of Ukraine “On Privatization of State and Communal Property</w:t>
      </w:r>
      <w:r w:rsidR="00DE6F0E">
        <w:rPr>
          <w:lang w:val="en-US"/>
        </w:rPr>
        <w:t>”</w:t>
      </w:r>
      <w:r w:rsidR="00DE6F0E" w:rsidRPr="00DE6F0E">
        <w:rPr>
          <w:lang w:val="en-US"/>
        </w:rPr>
        <w:t>.</w:t>
      </w:r>
    </w:p>
    <w:p w:rsidR="00DE6F0E" w:rsidRPr="004F2BD8" w:rsidRDefault="00DE6F0E" w:rsidP="00DE6F0E">
      <w:pPr>
        <w:pStyle w:val="a4"/>
        <w:tabs>
          <w:tab w:val="left" w:pos="567"/>
        </w:tabs>
        <w:ind w:right="28"/>
        <w:jc w:val="both"/>
        <w:rPr>
          <w:b/>
          <w:bCs/>
        </w:rPr>
      </w:pPr>
      <w:r w:rsidRPr="00604BA5">
        <w:rPr>
          <w:b/>
          <w:bCs/>
          <w:lang w:val="en-US"/>
        </w:rPr>
        <w:t xml:space="preserve">Initial </w:t>
      </w:r>
      <w:r>
        <w:rPr>
          <w:b/>
          <w:bCs/>
          <w:lang w:val="en-US"/>
        </w:rPr>
        <w:t>price of an Object for each method</w:t>
      </w:r>
      <w:r w:rsidRPr="00604BA5">
        <w:rPr>
          <w:b/>
          <w:bCs/>
          <w:lang w:val="en-US"/>
        </w:rPr>
        <w:t>:</w:t>
      </w:r>
    </w:p>
    <w:p w:rsidR="00DE6F0E" w:rsidRPr="00205C1E" w:rsidRDefault="00DE6F0E" w:rsidP="00DE6F0E">
      <w:pPr>
        <w:pStyle w:val="a4"/>
        <w:numPr>
          <w:ilvl w:val="0"/>
          <w:numId w:val="1"/>
        </w:numPr>
        <w:tabs>
          <w:tab w:val="left" w:pos="567"/>
        </w:tabs>
        <w:spacing w:after="0"/>
        <w:ind w:left="714" w:right="28" w:hanging="357"/>
        <w:jc w:val="both"/>
      </w:pPr>
      <w:r w:rsidRPr="00604BA5">
        <w:rPr>
          <w:lang w:val="en-US"/>
        </w:rPr>
        <w:t>an auction with conditions – UAH</w:t>
      </w:r>
      <w:r>
        <w:t xml:space="preserve"> </w:t>
      </w:r>
      <w:r w:rsidR="0050306B">
        <w:rPr>
          <w:lang w:val="en-US"/>
        </w:rPr>
        <w:t>237,964</w:t>
      </w:r>
      <w:r>
        <w:rPr>
          <w:lang w:val="en-US"/>
        </w:rPr>
        <w:t xml:space="preserve">.00 </w:t>
      </w:r>
      <w:r w:rsidRPr="00FE1112">
        <w:rPr>
          <w:bCs/>
          <w:lang w:val="en-US"/>
        </w:rPr>
        <w:t>(excluding VAT)</w:t>
      </w:r>
      <w:r w:rsidRPr="000973D7">
        <w:rPr>
          <w:color w:val="000000"/>
        </w:rPr>
        <w:t>;</w:t>
      </w:r>
    </w:p>
    <w:p w:rsidR="00DE6F0E" w:rsidRPr="003B4573" w:rsidRDefault="00DE6F0E" w:rsidP="00DE6F0E">
      <w:pPr>
        <w:pStyle w:val="a4"/>
        <w:numPr>
          <w:ilvl w:val="0"/>
          <w:numId w:val="1"/>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sidR="0050306B">
        <w:rPr>
          <w:lang w:val="en-US"/>
        </w:rPr>
        <w:t>118,982.00</w:t>
      </w:r>
      <w:r>
        <w:rPr>
          <w:lang w:val="en-US"/>
        </w:rPr>
        <w:t xml:space="preserve"> </w:t>
      </w:r>
      <w:r w:rsidRPr="00FE1112">
        <w:rPr>
          <w:bCs/>
          <w:lang w:val="en-US"/>
        </w:rPr>
        <w:t>(excluding VAT)</w:t>
      </w:r>
      <w:r w:rsidRPr="00084ED1">
        <w:t>;</w:t>
      </w:r>
    </w:p>
    <w:p w:rsidR="00DE6F0E" w:rsidRPr="00205C1E" w:rsidRDefault="00DE6F0E" w:rsidP="0050306B">
      <w:pPr>
        <w:pStyle w:val="a4"/>
        <w:numPr>
          <w:ilvl w:val="0"/>
          <w:numId w:val="1"/>
        </w:numPr>
        <w:tabs>
          <w:tab w:val="left" w:pos="567"/>
        </w:tabs>
        <w:spacing w:after="0"/>
        <w:ind w:right="28"/>
        <w:jc w:val="both"/>
      </w:pPr>
      <w:r w:rsidRPr="00604BA5">
        <w:rPr>
          <w:bCs/>
          <w:color w:val="000000"/>
          <w:lang w:val="en-US"/>
        </w:rPr>
        <w:t>an auction by a method of step-by-step price reduction and subsequent submission of price offers</w:t>
      </w:r>
      <w:r w:rsidRPr="00604BA5">
        <w:rPr>
          <w:lang w:val="en-US"/>
        </w:rPr>
        <w:t xml:space="preserve"> – UAH</w:t>
      </w:r>
      <w:r w:rsidRPr="00205C1E">
        <w:rPr>
          <w:b/>
          <w:bCs/>
        </w:rPr>
        <w:t xml:space="preserve"> </w:t>
      </w:r>
      <w:r w:rsidR="0050306B" w:rsidRPr="0050306B">
        <w:rPr>
          <w:lang w:val="en-US"/>
        </w:rPr>
        <w:t xml:space="preserve">118,982.00 </w:t>
      </w:r>
      <w:r w:rsidRPr="00FE1112">
        <w:rPr>
          <w:bCs/>
          <w:lang w:val="en-US"/>
        </w:rPr>
        <w:t>(excluding VAT)</w:t>
      </w:r>
      <w:r>
        <w:t>.</w:t>
      </w:r>
    </w:p>
    <w:p w:rsidR="00DE6F0E" w:rsidRDefault="00DE6F0E" w:rsidP="00DE6F0E">
      <w:pPr>
        <w:pStyle w:val="a4"/>
        <w:tabs>
          <w:tab w:val="left" w:pos="567"/>
        </w:tabs>
        <w:ind w:right="28"/>
        <w:jc w:val="both"/>
        <w:rPr>
          <w:lang w:val="en-US"/>
        </w:rPr>
      </w:pPr>
      <w:r w:rsidRPr="001213DF">
        <w:rPr>
          <w:lang w:val="en-US"/>
        </w:rPr>
        <w:t>The final sales price is subject to VAT.</w:t>
      </w:r>
    </w:p>
    <w:p w:rsidR="00704A4E" w:rsidRPr="00604BA5" w:rsidRDefault="00704A4E" w:rsidP="00704A4E">
      <w:pPr>
        <w:pStyle w:val="a4"/>
        <w:tabs>
          <w:tab w:val="left" w:pos="567"/>
        </w:tabs>
        <w:ind w:right="28"/>
        <w:jc w:val="both"/>
        <w:rPr>
          <w:b/>
          <w:bCs/>
          <w:lang w:val="en-US"/>
        </w:rPr>
      </w:pPr>
      <w:r w:rsidRPr="00604BA5">
        <w:rPr>
          <w:b/>
          <w:bCs/>
          <w:lang w:val="en-US"/>
        </w:rPr>
        <w:t xml:space="preserve">Guarantee fee </w:t>
      </w:r>
      <w:r>
        <w:rPr>
          <w:b/>
          <w:bCs/>
          <w:lang w:val="en-US"/>
        </w:rPr>
        <w:t>for each method</w:t>
      </w:r>
      <w:r w:rsidRPr="00604BA5">
        <w:rPr>
          <w:b/>
          <w:bCs/>
          <w:lang w:val="en-US"/>
        </w:rPr>
        <w:t>:</w:t>
      </w:r>
    </w:p>
    <w:p w:rsidR="00704A4E" w:rsidRDefault="00704A4E" w:rsidP="00704A4E">
      <w:pPr>
        <w:pStyle w:val="a4"/>
        <w:tabs>
          <w:tab w:val="left" w:pos="426"/>
        </w:tabs>
        <w:spacing w:after="0"/>
        <w:ind w:left="426" w:right="28"/>
        <w:jc w:val="both"/>
        <w:rPr>
          <w:lang w:val="en-US"/>
        </w:rPr>
      </w:pPr>
      <w:r>
        <w:rPr>
          <w:lang w:val="en-US"/>
        </w:rPr>
        <w:t>-</w:t>
      </w:r>
      <w:r w:rsidRPr="00604BA5">
        <w:rPr>
          <w:lang w:val="en-US"/>
        </w:rPr>
        <w:t xml:space="preserve"> an auction with</w:t>
      </w:r>
      <w:r w:rsidR="00A03720">
        <w:rPr>
          <w:lang w:val="en-US"/>
        </w:rPr>
        <w:t>out</w:t>
      </w:r>
      <w:r w:rsidRPr="00604BA5">
        <w:rPr>
          <w:lang w:val="en-US"/>
        </w:rPr>
        <w:t xml:space="preserve"> conditions –</w:t>
      </w:r>
      <w:r w:rsidRPr="000741EA">
        <w:t xml:space="preserve"> </w:t>
      </w:r>
      <w:r>
        <w:rPr>
          <w:lang w:val="en-US"/>
        </w:rPr>
        <w:t xml:space="preserve"> UAH </w:t>
      </w:r>
      <w:r w:rsidR="0050306B">
        <w:rPr>
          <w:lang w:val="en-US"/>
        </w:rPr>
        <w:t>23,796.40</w:t>
      </w:r>
      <w:r>
        <w:rPr>
          <w:lang w:val="en-US"/>
        </w:rPr>
        <w:t xml:space="preserve"> </w:t>
      </w:r>
      <w:r w:rsidRPr="00FE1112">
        <w:rPr>
          <w:bCs/>
          <w:lang w:val="en-US"/>
        </w:rPr>
        <w:t>(excluding VAT)</w:t>
      </w:r>
      <w:r w:rsidRPr="000741EA">
        <w:t>;</w:t>
      </w:r>
    </w:p>
    <w:p w:rsidR="00704A4E" w:rsidRPr="000741EA" w:rsidRDefault="00704A4E" w:rsidP="00704A4E">
      <w:pPr>
        <w:pStyle w:val="a4"/>
        <w:tabs>
          <w:tab w:val="left" w:pos="426"/>
        </w:tabs>
        <w:spacing w:after="0"/>
        <w:ind w:left="426" w:right="28"/>
        <w:jc w:val="both"/>
      </w:pPr>
      <w:r>
        <w:rPr>
          <w:lang w:val="en-US"/>
        </w:rPr>
        <w:t xml:space="preserve">- </w:t>
      </w: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sidR="0050306B">
        <w:rPr>
          <w:lang w:val="en-US"/>
        </w:rPr>
        <w:t>11,898.20</w:t>
      </w:r>
      <w:r>
        <w:rPr>
          <w:lang w:val="en-US"/>
        </w:rPr>
        <w:t xml:space="preserve"> </w:t>
      </w:r>
      <w:r w:rsidRPr="00FE1112">
        <w:rPr>
          <w:bCs/>
          <w:lang w:val="en-US"/>
        </w:rPr>
        <w:t>(excluding VAT)</w:t>
      </w:r>
      <w:r w:rsidRPr="000741EA">
        <w:t>;</w:t>
      </w:r>
    </w:p>
    <w:p w:rsidR="00704A4E" w:rsidRDefault="00704A4E" w:rsidP="00704A4E">
      <w:pPr>
        <w:pStyle w:val="a4"/>
        <w:tabs>
          <w:tab w:val="left" w:pos="426"/>
        </w:tabs>
        <w:spacing w:after="0"/>
        <w:ind w:left="426" w:right="28"/>
        <w:jc w:val="both"/>
        <w:rPr>
          <w:lang w:val="en-US"/>
        </w:rPr>
      </w:pPr>
      <w:r>
        <w:rPr>
          <w:bCs/>
          <w:color w:val="000000"/>
          <w:lang w:val="en-US"/>
        </w:rPr>
        <w:t xml:space="preserve">- </w:t>
      </w:r>
      <w:r w:rsidRPr="00604BA5">
        <w:rPr>
          <w:bCs/>
          <w:color w:val="000000"/>
          <w:lang w:val="en-US"/>
        </w:rPr>
        <w:t>an auction by a method of step-by-step price reduction and subsequent submission of price offers</w:t>
      </w:r>
      <w:r w:rsidRPr="00604BA5">
        <w:rPr>
          <w:lang w:val="en-US"/>
        </w:rPr>
        <w:t xml:space="preserve"> – UAH</w:t>
      </w:r>
      <w:r>
        <w:t xml:space="preserve"> </w:t>
      </w:r>
      <w:r w:rsidR="0050306B">
        <w:rPr>
          <w:lang w:val="en-US"/>
        </w:rPr>
        <w:t>11,898.20</w:t>
      </w:r>
      <w:r>
        <w:rPr>
          <w:lang w:val="en-US"/>
        </w:rPr>
        <w:t xml:space="preserve"> </w:t>
      </w:r>
      <w:r w:rsidRPr="00FE1112">
        <w:rPr>
          <w:bCs/>
          <w:lang w:val="en-US"/>
        </w:rPr>
        <w:t>(excluding VAT)</w:t>
      </w:r>
      <w:r w:rsidRPr="000741EA">
        <w:t>.</w:t>
      </w:r>
    </w:p>
    <w:p w:rsidR="00704A4E" w:rsidRPr="00705036" w:rsidRDefault="00704A4E" w:rsidP="00704A4E">
      <w:pPr>
        <w:pStyle w:val="a4"/>
        <w:tabs>
          <w:tab w:val="left" w:pos="567"/>
        </w:tabs>
        <w:spacing w:after="0"/>
        <w:ind w:right="28"/>
        <w:jc w:val="both"/>
        <w:rPr>
          <w:lang w:val="en-US"/>
        </w:rPr>
      </w:pPr>
    </w:p>
    <w:p w:rsidR="00704A4E" w:rsidRDefault="00704A4E" w:rsidP="00704A4E">
      <w:pPr>
        <w:pStyle w:val="a4"/>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Pr>
          <w:bCs/>
          <w:lang w:val="en-US"/>
        </w:rPr>
        <w:t xml:space="preserve">1,200 hryvnias 00 kopecks.  </w:t>
      </w:r>
      <w:r w:rsidRPr="00205C1E">
        <w:t>.</w:t>
      </w:r>
    </w:p>
    <w:p w:rsidR="00704A4E" w:rsidRDefault="00704A4E" w:rsidP="00704A4E">
      <w:pPr>
        <w:pStyle w:val="3"/>
        <w:jc w:val="both"/>
        <w:rPr>
          <w:b/>
          <w:color w:val="000000"/>
          <w:sz w:val="24"/>
          <w:szCs w:val="24"/>
          <w:lang w:val="en-US"/>
        </w:rPr>
      </w:pPr>
      <w:r w:rsidRPr="007620AC">
        <w:rPr>
          <w:b/>
          <w:bCs/>
          <w:sz w:val="24"/>
          <w:szCs w:val="24"/>
          <w:lang w:val="en-US"/>
        </w:rPr>
        <w:t>Terms of sale</w:t>
      </w:r>
      <w:r w:rsidRPr="007620AC">
        <w:rPr>
          <w:b/>
          <w:color w:val="000000"/>
          <w:sz w:val="24"/>
          <w:szCs w:val="24"/>
        </w:rPr>
        <w:t>:</w:t>
      </w:r>
      <w:r>
        <w:rPr>
          <w:b/>
          <w:color w:val="000000"/>
          <w:sz w:val="24"/>
          <w:szCs w:val="24"/>
          <w:lang w:val="en-US"/>
        </w:rPr>
        <w:t xml:space="preserve"> </w:t>
      </w:r>
    </w:p>
    <w:p w:rsidR="001808A0" w:rsidRPr="001808A0" w:rsidRDefault="001808A0" w:rsidP="001808A0">
      <w:pPr>
        <w:jc w:val="both"/>
        <w:rPr>
          <w:color w:val="000000"/>
          <w:lang w:val="en-US"/>
        </w:rPr>
      </w:pPr>
      <w:r w:rsidRPr="001808A0">
        <w:rPr>
          <w:color w:val="000000"/>
          <w:lang w:val="en-US"/>
        </w:rPr>
        <w:t xml:space="preserve">The Buyer is obliged within 30 calendar days from the date of concluding the sale and purchase contract of the privatization object to reimburse the costs incurred by the Regional Office of the State Property Fund of Ukraine in Dnipropetrovska, Zaporizhzhia and Kirovohradska oblasts to pay for services provided by the valuation entity involved to assess the object of privatization, at the expense of the Regional Office of the State Property Fund of Ukraine in Dnipropetrovska, Zaporizhzhia and Kirovohradska oblasts (to be specified in the sale and purchase contract) in the amount of UAH </w:t>
      </w:r>
      <w:r>
        <w:rPr>
          <w:color w:val="000000"/>
          <w:lang w:val="en-US"/>
        </w:rPr>
        <w:t>4,500</w:t>
      </w:r>
      <w:r w:rsidRPr="001808A0">
        <w:rPr>
          <w:color w:val="000000"/>
          <w:lang w:val="en-US"/>
        </w:rPr>
        <w:t>.00, excluding VAT.</w:t>
      </w:r>
    </w:p>
    <w:p w:rsidR="001808A0" w:rsidRDefault="001808A0" w:rsidP="008051B6">
      <w:pPr>
        <w:pStyle w:val="a4"/>
        <w:tabs>
          <w:tab w:val="left" w:pos="567"/>
        </w:tabs>
        <w:ind w:right="28"/>
        <w:jc w:val="both"/>
        <w:rPr>
          <w:b/>
          <w:bCs/>
          <w:lang w:val="en-US"/>
        </w:rPr>
      </w:pPr>
    </w:p>
    <w:p w:rsidR="008051B6" w:rsidRPr="008051B6" w:rsidRDefault="008051B6" w:rsidP="008051B6">
      <w:pPr>
        <w:pStyle w:val="a4"/>
        <w:tabs>
          <w:tab w:val="left" w:pos="567"/>
        </w:tabs>
        <w:ind w:right="28"/>
        <w:jc w:val="both"/>
        <w:rPr>
          <w:b/>
          <w:bCs/>
          <w:lang w:val="en-US"/>
        </w:rPr>
      </w:pPr>
      <w:r w:rsidRPr="008051B6">
        <w:rPr>
          <w:b/>
          <w:bCs/>
          <w:lang w:val="en-US"/>
        </w:rPr>
        <w:t>4. Additional information:</w:t>
      </w: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r w:rsidRPr="008051B6">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spacing w:val="0"/>
          <w:sz w:val="24"/>
          <w:szCs w:val="24"/>
          <w:lang w:val="en-US"/>
        </w:rPr>
      </w:pPr>
      <w:r w:rsidRPr="008051B6">
        <w:rPr>
          <w:rFonts w:ascii="Times New Roman" w:hAnsi="Times New Roman" w:cs="Times New Roman"/>
          <w:spacing w:val="0"/>
          <w:sz w:val="24"/>
          <w:szCs w:val="24"/>
          <w:lang w:val="en-US"/>
        </w:rPr>
        <w:t>Account for making registration fees of potential buyers by operators of electronic platforms and making payments for purchased objects by auction winners:</w:t>
      </w:r>
    </w:p>
    <w:p w:rsidR="00102482" w:rsidRDefault="00102482" w:rsidP="008051B6">
      <w:pPr>
        <w:pStyle w:val="31"/>
        <w:shd w:val="clear" w:color="auto" w:fill="auto"/>
        <w:tabs>
          <w:tab w:val="left" w:pos="720"/>
        </w:tabs>
        <w:spacing w:before="0" w:after="0" w:line="240" w:lineRule="auto"/>
        <w:rPr>
          <w:rFonts w:ascii="Times New Roman" w:hAnsi="Times New Roman" w:cs="Times New Roman"/>
          <w:b/>
          <w:spacing w:val="0"/>
          <w:sz w:val="24"/>
          <w:szCs w:val="24"/>
          <w:lang w:val="en-US"/>
        </w:rPr>
      </w:pPr>
    </w:p>
    <w:p w:rsidR="008051B6" w:rsidRPr="008051B6" w:rsidRDefault="008051B6" w:rsidP="008051B6">
      <w:pPr>
        <w:pStyle w:val="a4"/>
        <w:tabs>
          <w:tab w:val="left" w:pos="567"/>
        </w:tabs>
        <w:ind w:right="28"/>
        <w:jc w:val="both"/>
        <w:rPr>
          <w:lang w:val="en-US"/>
        </w:rPr>
      </w:pPr>
      <w:r w:rsidRPr="008051B6">
        <w:rPr>
          <w:lang w:val="en-US"/>
        </w:rPr>
        <w:t>Recipient: Regional Office of the State Property Fund of Ukraine in the Dnipropetrovska, Zaporizhzhia and Kirovohradska oblasts.</w:t>
      </w:r>
    </w:p>
    <w:p w:rsidR="008051B6" w:rsidRPr="008051B6" w:rsidRDefault="008051B6" w:rsidP="008051B6">
      <w:pPr>
        <w:pStyle w:val="a4"/>
        <w:tabs>
          <w:tab w:val="left" w:pos="567"/>
        </w:tabs>
        <w:ind w:right="28"/>
        <w:jc w:val="both"/>
        <w:rPr>
          <w:lang w:val="en-US"/>
        </w:rPr>
      </w:pPr>
      <w:r w:rsidRPr="008051B6">
        <w:rPr>
          <w:lang w:val="en-US"/>
        </w:rPr>
        <w:t>YeDRPOU (USREOU) code: 42767945.</w:t>
      </w:r>
    </w:p>
    <w:p w:rsidR="008051B6" w:rsidRPr="008051B6" w:rsidRDefault="008051B6" w:rsidP="008051B6">
      <w:pPr>
        <w:pStyle w:val="a4"/>
        <w:tabs>
          <w:tab w:val="left" w:pos="567"/>
        </w:tabs>
        <w:ind w:right="28"/>
        <w:jc w:val="both"/>
        <w:rPr>
          <w:lang w:val="en-US"/>
        </w:rPr>
      </w:pPr>
      <w:r>
        <w:rPr>
          <w:lang w:val="en-US"/>
        </w:rPr>
        <w:t>Account No.</w:t>
      </w:r>
      <w:r w:rsidRPr="008051B6">
        <w:rPr>
          <w:lang w:val="en-US"/>
        </w:rPr>
        <w:t xml:space="preserve"> UA958201720355549003000055549.</w:t>
      </w:r>
    </w:p>
    <w:p w:rsidR="008051B6" w:rsidRPr="008051B6" w:rsidRDefault="008051B6" w:rsidP="008051B6">
      <w:pPr>
        <w:pStyle w:val="a4"/>
        <w:tabs>
          <w:tab w:val="left" w:pos="567"/>
        </w:tabs>
        <w:ind w:right="28"/>
        <w:jc w:val="both"/>
        <w:rPr>
          <w:lang w:val="en-US"/>
        </w:rPr>
      </w:pPr>
      <w:r w:rsidRPr="008051B6">
        <w:rPr>
          <w:lang w:val="en-US"/>
        </w:rPr>
        <w:lastRenderedPageBreak/>
        <w:t>Recipient’s bank: State Treasury Service of Ukraine, Kyiv city, Main Department of the State Treasury Servi</w:t>
      </w:r>
      <w:r>
        <w:rPr>
          <w:lang w:val="en-US"/>
        </w:rPr>
        <w:t>ce in the Dnepropetrovsk region</w:t>
      </w:r>
      <w:r w:rsidRPr="008051B6">
        <w:rPr>
          <w:lang w:val="en-US"/>
        </w:rPr>
        <w:t>.</w:t>
      </w:r>
    </w:p>
    <w:p w:rsidR="008051B6" w:rsidRPr="008051B6" w:rsidRDefault="008051B6" w:rsidP="008051B6">
      <w:pPr>
        <w:pStyle w:val="a4"/>
        <w:tabs>
          <w:tab w:val="left" w:pos="567"/>
        </w:tabs>
        <w:ind w:right="28"/>
        <w:jc w:val="both"/>
        <w:rPr>
          <w:lang w:val="en-US"/>
        </w:rPr>
      </w:pPr>
      <w:r w:rsidRPr="008051B6">
        <w:rPr>
          <w:lang w:val="en-US"/>
        </w:rPr>
        <w:t>Payment purpose: (it is obligatory to indicate for what and for what object the funds are received).</w:t>
      </w:r>
    </w:p>
    <w:p w:rsidR="001808A0" w:rsidRDefault="001808A0" w:rsidP="008051B6">
      <w:pPr>
        <w:pStyle w:val="a4"/>
        <w:tabs>
          <w:tab w:val="left" w:pos="567"/>
        </w:tabs>
        <w:ind w:right="28"/>
        <w:jc w:val="both"/>
        <w:rPr>
          <w:lang w:val="en-US"/>
        </w:rPr>
      </w:pPr>
    </w:p>
    <w:p w:rsidR="00DE6F0E" w:rsidRDefault="008051B6" w:rsidP="008051B6">
      <w:pPr>
        <w:pStyle w:val="a4"/>
        <w:tabs>
          <w:tab w:val="left" w:pos="567"/>
        </w:tabs>
        <w:ind w:right="28"/>
        <w:jc w:val="both"/>
        <w:rPr>
          <w:lang w:val="en-US"/>
        </w:rPr>
      </w:pPr>
      <w:r w:rsidRPr="008051B6">
        <w:rPr>
          <w:lang w:val="en-US"/>
        </w:rPr>
        <w:t>Account for making guarantee fees by operators of electronic platforms:</w:t>
      </w:r>
    </w:p>
    <w:p w:rsidR="00102482" w:rsidRPr="00102482" w:rsidRDefault="00102482" w:rsidP="00102482">
      <w:pPr>
        <w:pStyle w:val="a4"/>
        <w:tabs>
          <w:tab w:val="left" w:pos="567"/>
        </w:tabs>
        <w:ind w:right="28"/>
        <w:jc w:val="both"/>
        <w:rPr>
          <w:lang w:val="en-US"/>
        </w:rPr>
      </w:pPr>
      <w:r w:rsidRPr="00102482">
        <w:rPr>
          <w:lang w:val="en-US"/>
        </w:rPr>
        <w:t>Recipient: Regional Office of the State Property Fund of Ukraine in the Dnipropetrovska, Zaporizhzhia and Kirovohradska oblasts.</w:t>
      </w:r>
    </w:p>
    <w:p w:rsidR="00102482" w:rsidRPr="00102482" w:rsidRDefault="00102482" w:rsidP="00102482">
      <w:pPr>
        <w:pStyle w:val="a4"/>
        <w:tabs>
          <w:tab w:val="left" w:pos="567"/>
        </w:tabs>
        <w:ind w:right="28"/>
        <w:jc w:val="both"/>
        <w:rPr>
          <w:lang w:val="en-US"/>
        </w:rPr>
      </w:pPr>
      <w:r w:rsidRPr="00102482">
        <w:rPr>
          <w:lang w:val="en-US"/>
        </w:rPr>
        <w:t>YeDRPOU (USREOU) code: 42767945.</w:t>
      </w:r>
    </w:p>
    <w:p w:rsidR="00102482" w:rsidRPr="00102482" w:rsidRDefault="00102482" w:rsidP="00102482">
      <w:pPr>
        <w:pStyle w:val="a4"/>
        <w:tabs>
          <w:tab w:val="left" w:pos="567"/>
        </w:tabs>
        <w:ind w:right="28"/>
        <w:jc w:val="both"/>
        <w:rPr>
          <w:lang w:val="en-US"/>
        </w:rPr>
      </w:pPr>
      <w:r>
        <w:rPr>
          <w:lang w:val="en-US"/>
        </w:rPr>
        <w:t>Account No.</w:t>
      </w:r>
      <w:r w:rsidRPr="00102482">
        <w:rPr>
          <w:lang w:val="en-US"/>
        </w:rPr>
        <w:t xml:space="preserve"> UA748201720355219003000055549.</w:t>
      </w:r>
    </w:p>
    <w:p w:rsidR="00102482" w:rsidRPr="00102482" w:rsidRDefault="00102482" w:rsidP="00102482">
      <w:pPr>
        <w:pStyle w:val="a4"/>
        <w:tabs>
          <w:tab w:val="left" w:pos="567"/>
        </w:tabs>
        <w:ind w:right="28"/>
        <w:jc w:val="both"/>
        <w:rPr>
          <w:lang w:val="en-US"/>
        </w:rPr>
      </w:pPr>
      <w:r w:rsidRPr="00102482">
        <w:rPr>
          <w:lang w:val="en-US"/>
        </w:rPr>
        <w:t>Recipient’s bank: State Treasury Service of Ukraine, Kyiv city, Main Department of the State Treasury Service</w:t>
      </w:r>
      <w:r>
        <w:rPr>
          <w:lang w:val="en-US"/>
        </w:rPr>
        <w:t xml:space="preserve"> in the Dnepropetrovska oblast</w:t>
      </w:r>
      <w:r w:rsidRPr="00102482">
        <w:rPr>
          <w:lang w:val="en-US"/>
        </w:rPr>
        <w:t>.</w:t>
      </w:r>
    </w:p>
    <w:p w:rsidR="00102482" w:rsidRDefault="00102482" w:rsidP="00102482">
      <w:pPr>
        <w:pStyle w:val="a4"/>
        <w:tabs>
          <w:tab w:val="left" w:pos="567"/>
        </w:tabs>
        <w:ind w:right="28"/>
        <w:jc w:val="both"/>
        <w:rPr>
          <w:lang w:val="en-US"/>
        </w:rPr>
      </w:pPr>
      <w:r w:rsidRPr="00102482">
        <w:rPr>
          <w:lang w:val="en-US"/>
        </w:rPr>
        <w:t>Payment purpose: (it is obligatory to indicate for what and for what object the funds are received).</w:t>
      </w:r>
    </w:p>
    <w:p w:rsidR="00BF54D5" w:rsidRPr="00BF54D5" w:rsidRDefault="00BF54D5" w:rsidP="00BF54D5">
      <w:pPr>
        <w:pStyle w:val="31"/>
        <w:shd w:val="clear" w:color="auto" w:fill="auto"/>
        <w:tabs>
          <w:tab w:val="left" w:pos="720"/>
        </w:tabs>
        <w:spacing w:before="0" w:after="0" w:line="240" w:lineRule="auto"/>
        <w:rPr>
          <w:rFonts w:ascii="Times New Roman" w:hAnsi="Times New Roman" w:cs="Times New Roman"/>
          <w:b/>
          <w:sz w:val="24"/>
          <w:szCs w:val="24"/>
          <w:lang w:val="en-US"/>
        </w:rPr>
      </w:pPr>
      <w:r w:rsidRPr="00BF54D5">
        <w:rPr>
          <w:rFonts w:ascii="Times New Roman" w:hAnsi="Times New Roman" w:cs="Times New Roman"/>
          <w:b/>
          <w:bCs/>
          <w:sz w:val="24"/>
          <w:szCs w:val="24"/>
          <w:lang w:val="en-US"/>
        </w:rPr>
        <w:t xml:space="preserve">Requisites of the accounts of the operators of electronic platforms opened for payment by the buyers of guarantee and registration fees are available on the site: </w:t>
      </w:r>
    </w:p>
    <w:p w:rsidR="00BF54D5" w:rsidRPr="00721BDD" w:rsidRDefault="002F51A5" w:rsidP="00BF54D5">
      <w:pPr>
        <w:pStyle w:val="a8"/>
        <w:spacing w:before="0" w:beforeAutospacing="0" w:after="0" w:afterAutospacing="0"/>
        <w:jc w:val="both"/>
        <w:rPr>
          <w:lang w:val="uk-UA"/>
        </w:rPr>
      </w:pPr>
      <w:hyperlink r:id="rId5" w:history="1">
        <w:r w:rsidR="00BF54D5" w:rsidRPr="00076E48">
          <w:rPr>
            <w:rStyle w:val="a7"/>
            <w:sz w:val="23"/>
            <w:szCs w:val="23"/>
            <w:lang w:val="en-US"/>
          </w:rPr>
          <w:t>https://prozorro.sale/info/elektronni-majdanchiki-ets-prozorroprodazhi-cbd2</w:t>
        </w:r>
      </w:hyperlink>
      <w:r w:rsidR="00BF54D5" w:rsidRPr="009E05EE">
        <w:rPr>
          <w:rFonts w:ascii="Calibri" w:hAnsi="Calibri" w:cs="Calibri"/>
          <w:color w:val="0563C1"/>
          <w:sz w:val="23"/>
          <w:szCs w:val="23"/>
          <w:lang w:val="uk-UA"/>
        </w:rPr>
        <w:t xml:space="preserve"> </w:t>
      </w:r>
      <w:r w:rsidR="00BF54D5" w:rsidRPr="009E05EE">
        <w:rPr>
          <w:rFonts w:ascii="Calibri" w:hAnsi="Calibri" w:cs="Calibri"/>
          <w:sz w:val="23"/>
          <w:szCs w:val="23"/>
          <w:lang w:val="uk-UA"/>
        </w:rPr>
        <w:t>.</w:t>
      </w:r>
    </w:p>
    <w:p w:rsidR="001808A0" w:rsidRDefault="001808A0" w:rsidP="001808A0">
      <w:pPr>
        <w:pStyle w:val="a4"/>
        <w:tabs>
          <w:tab w:val="left" w:pos="567"/>
          <w:tab w:val="left" w:pos="993"/>
        </w:tabs>
        <w:ind w:right="-29"/>
        <w:jc w:val="both"/>
        <w:rPr>
          <w:b/>
          <w:bCs/>
          <w:lang w:val="en-US"/>
        </w:rPr>
      </w:pPr>
    </w:p>
    <w:p w:rsidR="001808A0" w:rsidRPr="00604BA5" w:rsidRDefault="001808A0" w:rsidP="001808A0">
      <w:pPr>
        <w:pStyle w:val="a4"/>
        <w:tabs>
          <w:tab w:val="left" w:pos="567"/>
          <w:tab w:val="left" w:pos="993"/>
        </w:tabs>
        <w:ind w:right="-29"/>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DC5F01" w:rsidRDefault="00DC5F01" w:rsidP="00DC5F01">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Dnipropetrovsk</w:t>
      </w:r>
      <w:r>
        <w:rPr>
          <w:lang w:val="en-US"/>
        </w:rPr>
        <w:t>a</w:t>
      </w:r>
      <w:r w:rsidRPr="00604BA5">
        <w:rPr>
          <w:lang w:val="en-US"/>
        </w:rPr>
        <w:t>, Zaporizhzhia and Kirovohrad</w:t>
      </w:r>
      <w:r>
        <w:rPr>
          <w:lang w:val="en-US"/>
        </w:rPr>
        <w:t>ska</w:t>
      </w:r>
      <w:r w:rsidRPr="00604BA5">
        <w:rPr>
          <w:lang w:val="en-US"/>
        </w:rPr>
        <w:t xml:space="preserve"> </w:t>
      </w:r>
      <w:r>
        <w:rPr>
          <w:bCs/>
          <w:lang w:val="en-US"/>
        </w:rPr>
        <w:t>oblast</w:t>
      </w:r>
      <w:r w:rsidRPr="00604BA5">
        <w:rPr>
          <w:bCs/>
          <w:lang w:val="en-US"/>
        </w:rPr>
        <w:t>s</w:t>
      </w:r>
      <w:r>
        <w:rPr>
          <w:lang w:val="en-US"/>
        </w:rPr>
        <w:t>, address: 6, Tsentralna St</w:t>
      </w:r>
      <w:r w:rsidRPr="00604BA5">
        <w:rPr>
          <w:lang w:val="en-US"/>
        </w:rPr>
        <w:t xml:space="preserve">., </w:t>
      </w:r>
      <w:r>
        <w:rPr>
          <w:lang w:val="en-US"/>
        </w:rPr>
        <w:t xml:space="preserve">office 36, </w:t>
      </w:r>
      <w:r w:rsidRPr="00604BA5">
        <w:rPr>
          <w:lang w:val="en-US"/>
        </w:rPr>
        <w:t>Dnipro city, work hours</w:t>
      </w:r>
      <w:r>
        <w:rPr>
          <w:lang w:val="en-US"/>
        </w:rPr>
        <w:t xml:space="preserve"> </w:t>
      </w:r>
      <w:r w:rsidRPr="00604BA5">
        <w:rPr>
          <w:lang w:val="en-US"/>
        </w:rPr>
        <w:t>– w</w:t>
      </w:r>
      <w:r w:rsidR="00AC11C4">
        <w:rPr>
          <w:lang w:val="en-US"/>
        </w:rPr>
        <w:t xml:space="preserve">orking days from 9:00 to 18:00, </w:t>
      </w:r>
      <w:r w:rsidRPr="00604BA5">
        <w:rPr>
          <w:lang w:val="en-US"/>
        </w:rPr>
        <w:t>Friday - from 9:00 to 16:45</w:t>
      </w:r>
      <w:r>
        <w:rPr>
          <w:lang w:val="en-US"/>
        </w:rPr>
        <w:t xml:space="preserve">, lunch break from 13:00 to 13:45, website </w:t>
      </w:r>
      <w:hyperlink r:id="rId6" w:history="1">
        <w:r w:rsidRPr="008A5C20">
          <w:rPr>
            <w:rStyle w:val="a7"/>
            <w:lang w:val="en-US"/>
          </w:rPr>
          <w:t>www.spfu.gov.ua</w:t>
        </w:r>
      </w:hyperlink>
      <w:r>
        <w:rPr>
          <w:lang w:val="en-US"/>
        </w:rPr>
        <w:t>,</w:t>
      </w:r>
      <w:r w:rsidRPr="005F6E59">
        <w:rPr>
          <w:lang w:val="en-US"/>
        </w:rPr>
        <w:t xml:space="preserve"> </w:t>
      </w:r>
      <w:r w:rsidRPr="00604BA5">
        <w:rPr>
          <w:lang w:val="en-US"/>
        </w:rPr>
        <w:t xml:space="preserve">telephone: </w:t>
      </w:r>
      <w:r>
        <w:rPr>
          <w:lang w:val="en-US"/>
        </w:rPr>
        <w:t>+38 (056</w:t>
      </w:r>
      <w:r w:rsidRPr="00604BA5">
        <w:rPr>
          <w:lang w:val="en-US"/>
        </w:rPr>
        <w:t xml:space="preserve">) 744-11-41. </w:t>
      </w:r>
    </w:p>
    <w:p w:rsidR="00DC5F01" w:rsidRDefault="00DC5F01" w:rsidP="00DC5F01">
      <w:pPr>
        <w:jc w:val="both"/>
        <w:rPr>
          <w:lang w:val="en-US"/>
        </w:rPr>
      </w:pPr>
    </w:p>
    <w:p w:rsidR="00DC5F01" w:rsidRPr="000A3C29" w:rsidRDefault="00DC5F01" w:rsidP="00DC5F01">
      <w:pPr>
        <w:jc w:val="both"/>
        <w:rPr>
          <w:i/>
          <w:lang w:val="en-US"/>
        </w:rPr>
      </w:pPr>
      <w:r w:rsidRPr="00604BA5">
        <w:rPr>
          <w:lang w:val="en-US"/>
        </w:rPr>
        <w:t xml:space="preserve">The contact person of the auction organizer, who is responsible for ensuring the possibility of inspection of the object, is </w:t>
      </w:r>
      <w:r w:rsidR="00AC11C4">
        <w:rPr>
          <w:lang w:val="en-US"/>
        </w:rPr>
        <w:t>Ko</w:t>
      </w:r>
      <w:r w:rsidR="001808A0">
        <w:rPr>
          <w:lang w:val="en-US"/>
        </w:rPr>
        <w:t>lomoets</w:t>
      </w:r>
      <w:r w:rsidR="00AC11C4">
        <w:rPr>
          <w:lang w:val="en-US"/>
        </w:rPr>
        <w:t xml:space="preserve"> </w:t>
      </w:r>
      <w:r w:rsidR="001808A0">
        <w:rPr>
          <w:lang w:val="en-US"/>
        </w:rPr>
        <w:t>Victoriia Oleksandrivna</w:t>
      </w:r>
      <w:r>
        <w:rPr>
          <w:lang w:val="en-US"/>
        </w:rPr>
        <w:t>, tel. +38 (056</w:t>
      </w:r>
      <w:r w:rsidRPr="00604BA5">
        <w:rPr>
          <w:lang w:val="en-US"/>
        </w:rPr>
        <w:t xml:space="preserve">) 744-11-41, e-mail: </w:t>
      </w:r>
      <w:hyperlink r:id="rId7" w:history="1">
        <w:r w:rsidR="00AC11C4" w:rsidRPr="00683AEC">
          <w:rPr>
            <w:rStyle w:val="a7"/>
            <w:lang w:val="en-US"/>
          </w:rPr>
          <w:t>dkp_12@spfu.gov.ua</w:t>
        </w:r>
      </w:hyperlink>
      <w:r>
        <w:rPr>
          <w:lang w:val="en-US"/>
        </w:rPr>
        <w:t>.</w:t>
      </w:r>
    </w:p>
    <w:p w:rsidR="00DC5F01" w:rsidRDefault="00DC5F01" w:rsidP="00DC5F01">
      <w:pPr>
        <w:jc w:val="both"/>
        <w:rPr>
          <w:lang w:val="en-US"/>
        </w:rPr>
      </w:pPr>
    </w:p>
    <w:p w:rsidR="008E6F81" w:rsidRPr="002963B6" w:rsidRDefault="008E6F81" w:rsidP="008E6F81">
      <w:pPr>
        <w:pStyle w:val="a4"/>
        <w:tabs>
          <w:tab w:val="left" w:pos="567"/>
        </w:tabs>
        <w:ind w:right="28"/>
        <w:jc w:val="both"/>
        <w:rPr>
          <w:b/>
          <w:bCs/>
        </w:rPr>
      </w:pPr>
      <w:r w:rsidRPr="00604BA5">
        <w:rPr>
          <w:b/>
          <w:bCs/>
          <w:lang w:val="en-US"/>
        </w:rPr>
        <w:t>5. Techn</w:t>
      </w:r>
      <w:r>
        <w:rPr>
          <w:b/>
          <w:bCs/>
          <w:lang w:val="en-US"/>
        </w:rPr>
        <w:t>ical details of the information</w:t>
      </w:r>
    </w:p>
    <w:p w:rsidR="008E6F81" w:rsidRPr="001A6EA4" w:rsidRDefault="008E6F81" w:rsidP="008E6F81">
      <w:pPr>
        <w:pStyle w:val="a4"/>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of the State Property Fund of Ukraine in the Dnipropetrovsk</w:t>
      </w:r>
      <w:r>
        <w:rPr>
          <w:bCs/>
          <w:lang w:val="en-US"/>
        </w:rPr>
        <w:t>a</w:t>
      </w:r>
      <w:r w:rsidRPr="00604BA5">
        <w:rPr>
          <w:lang w:val="en-US"/>
        </w:rPr>
        <w:t>, Zaporizhzhia and Kirovohrad</w:t>
      </w:r>
      <w:r>
        <w:rPr>
          <w:lang w:val="en-US"/>
        </w:rPr>
        <w:t>ska</w:t>
      </w:r>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AC11C4">
        <w:rPr>
          <w:lang w:val="en-US"/>
        </w:rPr>
        <w:t xml:space="preserve">of </w:t>
      </w:r>
      <w:r w:rsidR="001808A0">
        <w:rPr>
          <w:lang w:val="en-US"/>
        </w:rPr>
        <w:t>______________</w:t>
      </w:r>
      <w:r w:rsidRPr="00F14BD8">
        <w:rPr>
          <w:color w:val="FF0000"/>
        </w:rPr>
        <w:t xml:space="preserve"> </w:t>
      </w:r>
      <w:r>
        <w:rPr>
          <w:lang w:val="en-US"/>
        </w:rPr>
        <w:t>No.</w:t>
      </w:r>
      <w:r w:rsidRPr="001A6EA4">
        <w:rPr>
          <w:color w:val="000000"/>
        </w:rPr>
        <w:t xml:space="preserve"> </w:t>
      </w:r>
      <w:r w:rsidR="001808A0">
        <w:rPr>
          <w:color w:val="000000"/>
          <w:lang w:val="en-US"/>
        </w:rPr>
        <w:t>_____________</w:t>
      </w:r>
      <w:r w:rsidRPr="001A6EA4">
        <w:rPr>
          <w:color w:val="000000"/>
        </w:rPr>
        <w:t>.</w:t>
      </w:r>
    </w:p>
    <w:p w:rsidR="008E6F81" w:rsidRDefault="008E6F81" w:rsidP="008E6F81">
      <w:pPr>
        <w:pStyle w:val="a4"/>
        <w:tabs>
          <w:tab w:val="left" w:pos="567"/>
          <w:tab w:val="left" w:pos="993"/>
        </w:tabs>
        <w:ind w:right="-29"/>
        <w:jc w:val="both"/>
      </w:pPr>
      <w:r w:rsidRPr="0093080E">
        <w:rPr>
          <w:b/>
          <w:bCs/>
          <w:lang w:val="en-US"/>
        </w:rPr>
        <w:t>A unique code assigned to the privatization object when the list of objects to be privatized is published in the electronic trading system</w:t>
      </w:r>
      <w:r w:rsidRPr="00604BA5">
        <w:rPr>
          <w:b/>
          <w:bCs/>
          <w:lang w:val="en-US"/>
        </w:rPr>
        <w:t>:</w:t>
      </w:r>
      <w:r>
        <w:rPr>
          <w:b/>
          <w:bCs/>
          <w:lang w:val="en-US"/>
        </w:rPr>
        <w:t xml:space="preserve"> </w:t>
      </w:r>
      <w:r w:rsidR="00AC11C4">
        <w:rPr>
          <w:lang w:val="en-US"/>
        </w:rPr>
        <w:t>UA-AR-P-202</w:t>
      </w:r>
      <w:r w:rsidR="001808A0">
        <w:rPr>
          <w:lang w:val="en-US"/>
        </w:rPr>
        <w:t>0</w:t>
      </w:r>
      <w:r>
        <w:rPr>
          <w:lang w:val="en-US"/>
        </w:rPr>
        <w:t>-0</w:t>
      </w:r>
      <w:r w:rsidR="00AC11C4">
        <w:rPr>
          <w:lang w:val="en-US"/>
        </w:rPr>
        <w:t>4</w:t>
      </w:r>
      <w:r>
        <w:rPr>
          <w:lang w:val="en-US"/>
        </w:rPr>
        <w:t>-</w:t>
      </w:r>
      <w:r w:rsidR="00AC11C4">
        <w:rPr>
          <w:lang w:val="en-US"/>
        </w:rPr>
        <w:t>2</w:t>
      </w:r>
      <w:r w:rsidR="001808A0">
        <w:rPr>
          <w:lang w:val="en-US"/>
        </w:rPr>
        <w:t>2</w:t>
      </w:r>
      <w:r w:rsidR="00AC11C4">
        <w:rPr>
          <w:lang w:val="en-US"/>
        </w:rPr>
        <w:t>-00000</w:t>
      </w:r>
      <w:r>
        <w:rPr>
          <w:lang w:val="en-US"/>
        </w:rPr>
        <w:t>3</w:t>
      </w:r>
      <w:r w:rsidRPr="007B57EF">
        <w:rPr>
          <w:lang w:val="en-US"/>
        </w:rPr>
        <w:t>-1</w:t>
      </w:r>
      <w:r>
        <w:t>.</w:t>
      </w:r>
    </w:p>
    <w:p w:rsidR="008E6F81" w:rsidRPr="008E6F81" w:rsidRDefault="008E6F81" w:rsidP="008E6F81">
      <w:pPr>
        <w:pStyle w:val="a4"/>
        <w:tabs>
          <w:tab w:val="left" w:pos="567"/>
          <w:tab w:val="left" w:pos="993"/>
        </w:tabs>
        <w:ind w:right="-29"/>
        <w:jc w:val="both"/>
        <w:rPr>
          <w:b/>
          <w:bCs/>
          <w:lang w:val="en-US"/>
        </w:rPr>
      </w:pPr>
      <w:r w:rsidRPr="00604BA5">
        <w:rPr>
          <w:b/>
          <w:bCs/>
          <w:lang w:val="en-US"/>
        </w:rPr>
        <w:t>The period between the auctions</w:t>
      </w:r>
      <w:r w:rsidRPr="002F47EE">
        <w:rPr>
          <w:b/>
          <w:bCs/>
          <w:lang w:val="en-US"/>
        </w:rPr>
        <w:t>:</w:t>
      </w:r>
    </w:p>
    <w:p w:rsidR="008E6F81" w:rsidRDefault="008E6F81" w:rsidP="008E6F81">
      <w:pPr>
        <w:pStyle w:val="a4"/>
        <w:tabs>
          <w:tab w:val="left" w:pos="567"/>
          <w:tab w:val="left" w:pos="993"/>
        </w:tabs>
        <w:ind w:right="-29"/>
        <w:jc w:val="both"/>
        <w:rPr>
          <w:bCs/>
          <w:lang w:val="en-US"/>
        </w:rPr>
      </w:pPr>
      <w:r w:rsidRPr="002F47EE">
        <w:rPr>
          <w:bCs/>
          <w:lang w:val="en-US"/>
        </w:rPr>
        <w:t xml:space="preserve"> - an auction with</w:t>
      </w:r>
      <w:r w:rsidR="00AC11C4">
        <w:rPr>
          <w:bCs/>
          <w:lang w:val="en-US"/>
        </w:rPr>
        <w:t>out</w:t>
      </w:r>
      <w:r w:rsidRPr="002F47EE">
        <w:rPr>
          <w:bCs/>
          <w:lang w:val="en-US"/>
        </w:rPr>
        <w:t xml:space="preserve"> conditions - </w:t>
      </w:r>
      <w:r>
        <w:rPr>
          <w:bCs/>
          <w:lang w:val="en-US"/>
        </w:rPr>
        <w:t>an</w:t>
      </w:r>
      <w:r w:rsidRPr="002F47EE">
        <w:rPr>
          <w:bCs/>
          <w:lang w:val="en-US"/>
        </w:rPr>
        <w:t xml:space="preserve"> auction </w:t>
      </w:r>
      <w:r w:rsidRPr="002F47EE">
        <w:rPr>
          <w:bCs/>
          <w:color w:val="000000"/>
          <w:lang w:val="en-US"/>
        </w:rPr>
        <w:t>with a reduction of starting price</w:t>
      </w:r>
      <w:r>
        <w:rPr>
          <w:bCs/>
          <w:color w:val="000000"/>
          <w:lang w:val="en-US"/>
        </w:rPr>
        <w:t xml:space="preserve"> - </w:t>
      </w:r>
      <w:r w:rsidRPr="008E6F81">
        <w:rPr>
          <w:b/>
          <w:bCs/>
          <w:color w:val="000000"/>
          <w:lang w:val="en-US"/>
        </w:rPr>
        <w:t>30</w:t>
      </w:r>
      <w:r w:rsidRPr="002F47EE">
        <w:rPr>
          <w:lang w:val="en-US"/>
        </w:rPr>
        <w:t xml:space="preserve"> </w:t>
      </w:r>
      <w:r w:rsidRPr="002F47EE">
        <w:rPr>
          <w:bCs/>
          <w:lang w:val="en-US"/>
        </w:rPr>
        <w:t>calendar</w:t>
      </w:r>
      <w:r w:rsidRPr="00604BA5">
        <w:rPr>
          <w:bCs/>
          <w:lang w:val="en-US"/>
        </w:rPr>
        <w:t xml:space="preserve"> days</w:t>
      </w:r>
      <w:r>
        <w:rPr>
          <w:bCs/>
          <w:lang w:val="en-US"/>
        </w:rPr>
        <w:t>;</w:t>
      </w:r>
    </w:p>
    <w:p w:rsidR="008E6F81" w:rsidRPr="00604BA5" w:rsidRDefault="008E6F81" w:rsidP="008E6F81">
      <w:pPr>
        <w:pStyle w:val="a4"/>
        <w:tabs>
          <w:tab w:val="left" w:pos="567"/>
          <w:tab w:val="left" w:pos="993"/>
        </w:tabs>
        <w:ind w:right="-29"/>
        <w:jc w:val="both"/>
        <w:rPr>
          <w:lang w:val="en-US"/>
        </w:rPr>
      </w:pPr>
      <w:r>
        <w:rPr>
          <w:bCs/>
          <w:lang w:val="en-US"/>
        </w:rPr>
        <w:t xml:space="preserve"> - </w:t>
      </w:r>
      <w:r w:rsidRPr="002F47EE">
        <w:rPr>
          <w:bCs/>
          <w:lang w:val="en-US"/>
        </w:rPr>
        <w:t xml:space="preserve"> </w:t>
      </w:r>
      <w:r>
        <w:rPr>
          <w:bCs/>
          <w:lang w:val="en-US"/>
        </w:rPr>
        <w:t>an</w:t>
      </w:r>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Pr="002F47EE">
        <w:rPr>
          <w:bCs/>
          <w:lang w:val="en-US"/>
        </w:rPr>
        <w:t xml:space="preserve">auction by the </w:t>
      </w:r>
      <w:r w:rsidRPr="002F47EE">
        <w:rPr>
          <w:bCs/>
          <w:color w:val="000000"/>
          <w:lang w:val="en-US"/>
        </w:rPr>
        <w:t>method of step-by-step price reduction and subsequent submission of price offers</w:t>
      </w:r>
      <w:r>
        <w:rPr>
          <w:bCs/>
          <w:color w:val="000000"/>
          <w:lang w:val="en-US"/>
        </w:rPr>
        <w:t xml:space="preserve"> -</w:t>
      </w:r>
      <w:r>
        <w:rPr>
          <w:lang w:val="en-US"/>
        </w:rPr>
        <w:t xml:space="preserve"> </w:t>
      </w:r>
      <w:r w:rsidRPr="008E6F81">
        <w:rPr>
          <w:b/>
          <w:lang w:val="en-US"/>
        </w:rPr>
        <w:t>30</w:t>
      </w:r>
      <w:r w:rsidRPr="002F47EE">
        <w:rPr>
          <w:lang w:val="en-US"/>
        </w:rPr>
        <w:t xml:space="preserve"> </w:t>
      </w:r>
      <w:r w:rsidRPr="002F47EE">
        <w:rPr>
          <w:bCs/>
          <w:lang w:val="en-US"/>
        </w:rPr>
        <w:t>calendar</w:t>
      </w:r>
      <w:r w:rsidRPr="00604BA5">
        <w:rPr>
          <w:bCs/>
          <w:lang w:val="en-US"/>
        </w:rPr>
        <w:t xml:space="preserve"> days</w:t>
      </w:r>
      <w:r w:rsidRPr="00604BA5">
        <w:rPr>
          <w:lang w:val="en-US"/>
        </w:rPr>
        <w:t>.</w:t>
      </w:r>
    </w:p>
    <w:p w:rsidR="008E6F81" w:rsidRDefault="008E6F81" w:rsidP="008E6F81">
      <w:pPr>
        <w:pStyle w:val="a4"/>
        <w:tabs>
          <w:tab w:val="left" w:pos="567"/>
        </w:tabs>
        <w:ind w:right="28"/>
        <w:jc w:val="both"/>
        <w:rPr>
          <w:b/>
          <w:bCs/>
          <w:lang w:val="en-US"/>
        </w:rPr>
      </w:pPr>
      <w:r>
        <w:rPr>
          <w:b/>
          <w:bCs/>
          <w:lang w:val="en-US"/>
        </w:rPr>
        <w:t>A</w:t>
      </w:r>
      <w:r w:rsidRPr="00604BA5">
        <w:rPr>
          <w:b/>
          <w:bCs/>
          <w:lang w:val="en-US"/>
        </w:rPr>
        <w:t>uction step for each sale method:</w:t>
      </w:r>
    </w:p>
    <w:p w:rsidR="008E6F81" w:rsidRPr="000741EA" w:rsidRDefault="008E6F81" w:rsidP="008E6F81">
      <w:pPr>
        <w:pStyle w:val="a4"/>
        <w:tabs>
          <w:tab w:val="left" w:pos="567"/>
        </w:tabs>
        <w:ind w:right="28"/>
        <w:jc w:val="both"/>
      </w:pPr>
      <w:r>
        <w:rPr>
          <w:lang w:val="en-US"/>
        </w:rPr>
        <w:t>-</w:t>
      </w:r>
      <w:r w:rsidRPr="00604BA5">
        <w:rPr>
          <w:lang w:val="en-US"/>
        </w:rPr>
        <w:t xml:space="preserve"> an auction with conditions – UAH</w:t>
      </w:r>
      <w:r>
        <w:t xml:space="preserve"> </w:t>
      </w:r>
      <w:r w:rsidR="001808A0">
        <w:rPr>
          <w:lang w:val="en-US"/>
        </w:rPr>
        <w:t>2,379.64</w:t>
      </w:r>
      <w:r w:rsidRPr="000741EA">
        <w:t>;</w:t>
      </w:r>
    </w:p>
    <w:p w:rsidR="008E6F81" w:rsidRPr="000741EA" w:rsidRDefault="008E6F81" w:rsidP="008E6F81">
      <w:pPr>
        <w:pStyle w:val="a4"/>
        <w:tabs>
          <w:tab w:val="left" w:pos="567"/>
        </w:tabs>
        <w:ind w:right="28"/>
        <w:jc w:val="both"/>
      </w:pPr>
      <w:r>
        <w:rPr>
          <w:lang w:val="en-US"/>
        </w:rPr>
        <w:t>-</w:t>
      </w:r>
      <w:r w:rsidRPr="00604BA5">
        <w:rPr>
          <w:lang w:val="en-US"/>
        </w:rPr>
        <w:t xml:space="preserve">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Pr="000741EA">
        <w:t xml:space="preserve"> </w:t>
      </w:r>
      <w:r w:rsidR="001808A0">
        <w:rPr>
          <w:lang w:val="en-US"/>
        </w:rPr>
        <w:t>1,189.82</w:t>
      </w:r>
      <w:r w:rsidRPr="000741EA">
        <w:t>;</w:t>
      </w:r>
    </w:p>
    <w:p w:rsidR="008E6F81" w:rsidRDefault="008E6F81" w:rsidP="008E6F81">
      <w:pPr>
        <w:pStyle w:val="a4"/>
        <w:tabs>
          <w:tab w:val="left" w:pos="567"/>
        </w:tabs>
        <w:ind w:right="28"/>
        <w:jc w:val="both"/>
        <w:rPr>
          <w:lang w:val="en-US"/>
        </w:rPr>
      </w:pPr>
      <w:r>
        <w:rPr>
          <w:bCs/>
          <w:color w:val="000000"/>
          <w:lang w:val="en-US"/>
        </w:rPr>
        <w:t>-</w:t>
      </w:r>
      <w:r w:rsidRPr="00604BA5">
        <w:rPr>
          <w:bCs/>
          <w:color w:val="000000"/>
          <w:lang w:val="en-US"/>
        </w:rPr>
        <w:t xml:space="preserve"> an auction by a method of step-by-step price reduction of starting price</w:t>
      </w:r>
      <w:r w:rsidRPr="00604BA5">
        <w:rPr>
          <w:lang w:val="en-US"/>
        </w:rPr>
        <w:t xml:space="preserve"> </w:t>
      </w:r>
      <w:r w:rsidRPr="00604BA5">
        <w:rPr>
          <w:bCs/>
          <w:color w:val="000000"/>
          <w:lang w:val="en-US"/>
        </w:rPr>
        <w:t>and subsequent submission of price offers</w:t>
      </w:r>
      <w:r w:rsidRPr="00604BA5">
        <w:rPr>
          <w:lang w:val="en-US"/>
        </w:rPr>
        <w:t xml:space="preserve"> – UAH</w:t>
      </w:r>
      <w:r w:rsidRPr="000741EA">
        <w:t xml:space="preserve"> </w:t>
      </w:r>
      <w:r w:rsidR="001808A0">
        <w:rPr>
          <w:lang w:val="en-US"/>
        </w:rPr>
        <w:t>1,189.82</w:t>
      </w:r>
      <w:r w:rsidRPr="000741EA">
        <w:t>.</w:t>
      </w:r>
    </w:p>
    <w:p w:rsidR="008E6F81" w:rsidRPr="008C6004" w:rsidRDefault="008E6F81" w:rsidP="008E6F81">
      <w:pPr>
        <w:pStyle w:val="a4"/>
        <w:tabs>
          <w:tab w:val="left" w:pos="567"/>
        </w:tabs>
        <w:ind w:right="28"/>
        <w:jc w:val="both"/>
        <w:rPr>
          <w:lang w:val="en-US"/>
        </w:rPr>
      </w:pPr>
      <w:r w:rsidRPr="00FA2B28">
        <w:rPr>
          <w:b/>
          <w:lang w:val="en-US"/>
        </w:rPr>
        <w:t>Place of the auction:</w:t>
      </w:r>
      <w:r w:rsidRPr="00FA2B28">
        <w:rPr>
          <w:lang w:val="en-US"/>
        </w:rPr>
        <w:t xml:space="preserve"> the auctions will be held in the electronic trading system </w:t>
      </w:r>
      <w:r>
        <w:rPr>
          <w:lang w:val="en-US"/>
        </w:rPr>
        <w:t>“</w:t>
      </w:r>
      <w:r w:rsidRPr="00FA2B28">
        <w:rPr>
          <w:lang w:val="en-US"/>
        </w:rPr>
        <w:t>PROZORRO.SALE</w:t>
      </w:r>
      <w:r>
        <w:rPr>
          <w:lang w:val="en-US"/>
        </w:rPr>
        <w:t>”</w:t>
      </w:r>
      <w:r w:rsidRPr="00FA2B28">
        <w:rPr>
          <w:lang w:val="en-US"/>
        </w:rPr>
        <w:t xml:space="preserve"> (administrator).</w:t>
      </w:r>
    </w:p>
    <w:p w:rsidR="008E6F81" w:rsidRPr="00EA632D" w:rsidRDefault="008E6F81" w:rsidP="008E6F81">
      <w:pPr>
        <w:pStyle w:val="a4"/>
        <w:tabs>
          <w:tab w:val="left" w:pos="567"/>
          <w:tab w:val="left" w:pos="993"/>
        </w:tabs>
        <w:ind w:right="-29"/>
        <w:jc w:val="both"/>
        <w:rPr>
          <w:noProof/>
          <w:lang w:val="en-US"/>
        </w:rPr>
      </w:pPr>
      <w:r w:rsidRPr="00357C95">
        <w:rPr>
          <w:b/>
          <w:bCs/>
          <w:color w:val="000000"/>
          <w:lang w:val="en-US"/>
        </w:rPr>
        <w:lastRenderedPageBreak/>
        <w:t>A s</w:t>
      </w:r>
      <w:r>
        <w:rPr>
          <w:b/>
          <w:bCs/>
          <w:color w:val="000000"/>
          <w:lang w:val="en-US"/>
        </w:rPr>
        <w:t>ingle link to the administrator’</w:t>
      </w:r>
      <w:r w:rsidRPr="00357C95">
        <w:rPr>
          <w:b/>
          <w:bCs/>
          <w:color w:val="000000"/>
          <w:lang w:val="en-US"/>
        </w:rPr>
        <w:t>s web page, which contains links to the web pages of the operators of the electronic platform who have the right to use the electronic platform and with whom the administrator has entered into an appropriate agreement</w:t>
      </w:r>
      <w:r w:rsidRPr="00604BA5">
        <w:rPr>
          <w:b/>
          <w:bCs/>
          <w:color w:val="000000"/>
          <w:lang w:val="en-US"/>
        </w:rPr>
        <w:t xml:space="preserve">: </w:t>
      </w:r>
      <w:hyperlink r:id="rId8" w:history="1">
        <w:r w:rsidRPr="00DF4DCF">
          <w:rPr>
            <w:color w:val="0000FF"/>
            <w:sz w:val="23"/>
            <w:szCs w:val="23"/>
            <w:u w:val="single"/>
          </w:rPr>
          <w:t>https://prozorro.sale/info/elektronni-majdanchiki-ets-prozorroprodazhi-cbd2</w:t>
        </w:r>
      </w:hyperlink>
      <w:r w:rsidRPr="00DF4DCF">
        <w:rPr>
          <w:rFonts w:ascii="Calibri" w:hAnsi="Calibri" w:cs="Calibri"/>
          <w:color w:val="0563C1"/>
          <w:sz w:val="23"/>
          <w:szCs w:val="23"/>
          <w:u w:val="single"/>
        </w:rPr>
        <w:t xml:space="preserve"> </w:t>
      </w:r>
      <w:r w:rsidRPr="00DF4DCF">
        <w:t>.</w:t>
      </w:r>
    </w:p>
    <w:p w:rsidR="00BF54D5" w:rsidRPr="00DC5F01" w:rsidRDefault="00BF54D5" w:rsidP="00102482">
      <w:pPr>
        <w:pStyle w:val="a4"/>
        <w:tabs>
          <w:tab w:val="left" w:pos="567"/>
        </w:tabs>
        <w:ind w:right="28"/>
        <w:jc w:val="both"/>
        <w:rPr>
          <w:lang w:val="en-US"/>
        </w:rPr>
      </w:pPr>
    </w:p>
    <w:sectPr w:rsidR="00BF54D5" w:rsidRPr="00DC5F01" w:rsidSect="002F51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474"/>
    <w:rsid w:val="000100CB"/>
    <w:rsid w:val="0007793A"/>
    <w:rsid w:val="00102482"/>
    <w:rsid w:val="00121FFF"/>
    <w:rsid w:val="00163C67"/>
    <w:rsid w:val="001808A0"/>
    <w:rsid w:val="00202F34"/>
    <w:rsid w:val="002631D8"/>
    <w:rsid w:val="002F51A5"/>
    <w:rsid w:val="0033495E"/>
    <w:rsid w:val="00403A60"/>
    <w:rsid w:val="00441B86"/>
    <w:rsid w:val="004D1834"/>
    <w:rsid w:val="004D5D37"/>
    <w:rsid w:val="0050306B"/>
    <w:rsid w:val="00551623"/>
    <w:rsid w:val="00704A4E"/>
    <w:rsid w:val="00711FB2"/>
    <w:rsid w:val="008051B6"/>
    <w:rsid w:val="008E6F81"/>
    <w:rsid w:val="009469DC"/>
    <w:rsid w:val="00966ABC"/>
    <w:rsid w:val="009C6CA4"/>
    <w:rsid w:val="00A03720"/>
    <w:rsid w:val="00A47A9A"/>
    <w:rsid w:val="00A81474"/>
    <w:rsid w:val="00AC11C4"/>
    <w:rsid w:val="00B946E0"/>
    <w:rsid w:val="00BF54D5"/>
    <w:rsid w:val="00CD6902"/>
    <w:rsid w:val="00DC5F01"/>
    <w:rsid w:val="00DE6F0E"/>
    <w:rsid w:val="00E1024B"/>
    <w:rsid w:val="00E15BC6"/>
    <w:rsid w:val="00E85477"/>
    <w:rsid w:val="00F1748E"/>
    <w:rsid w:val="00F67681"/>
    <w:rsid w:val="00FD379F"/>
    <w:rsid w:val="00FF3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100CB"/>
    <w:pPr>
      <w:spacing w:after="120"/>
    </w:pPr>
  </w:style>
  <w:style w:type="character" w:customStyle="1" w:styleId="a5">
    <w:name w:val="Основной текст Знак"/>
    <w:basedOn w:val="a0"/>
    <w:link w:val="a4"/>
    <w:rsid w:val="000100CB"/>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704A4E"/>
    <w:pPr>
      <w:spacing w:after="120"/>
    </w:pPr>
    <w:rPr>
      <w:sz w:val="16"/>
      <w:szCs w:val="16"/>
    </w:rPr>
  </w:style>
  <w:style w:type="character" w:customStyle="1" w:styleId="30">
    <w:name w:val="Основной текст 3 Знак"/>
    <w:basedOn w:val="a0"/>
    <w:link w:val="3"/>
    <w:uiPriority w:val="99"/>
    <w:rsid w:val="00704A4E"/>
    <w:rPr>
      <w:rFonts w:ascii="Times New Roman" w:eastAsia="Times New Roman" w:hAnsi="Times New Roman" w:cs="Times New Roman"/>
      <w:sz w:val="16"/>
      <w:szCs w:val="16"/>
      <w:lang w:eastAsia="ru-RU"/>
    </w:rPr>
  </w:style>
  <w:style w:type="character" w:customStyle="1" w:styleId="a6">
    <w:name w:val="Основной текст_"/>
    <w:link w:val="31"/>
    <w:locked/>
    <w:rsid w:val="008051B6"/>
    <w:rPr>
      <w:spacing w:val="4"/>
      <w:sz w:val="25"/>
      <w:szCs w:val="25"/>
      <w:shd w:val="clear" w:color="auto" w:fill="FFFFFF"/>
    </w:rPr>
  </w:style>
  <w:style w:type="paragraph" w:customStyle="1" w:styleId="31">
    <w:name w:val="Основной текст3"/>
    <w:basedOn w:val="a"/>
    <w:link w:val="a6"/>
    <w:rsid w:val="008051B6"/>
    <w:pPr>
      <w:widowControl w:val="0"/>
      <w:shd w:val="clear" w:color="auto" w:fill="FFFFFF"/>
      <w:spacing w:before="360" w:after="240" w:line="317" w:lineRule="exact"/>
      <w:jc w:val="both"/>
    </w:pPr>
    <w:rPr>
      <w:rFonts w:asciiTheme="minorHAnsi" w:eastAsiaTheme="minorHAnsi" w:hAnsiTheme="minorHAnsi" w:cstheme="minorBidi"/>
      <w:spacing w:val="4"/>
      <w:sz w:val="25"/>
      <w:szCs w:val="25"/>
      <w:shd w:val="clear" w:color="auto" w:fill="FFFFFF"/>
      <w:lang w:eastAsia="en-US"/>
    </w:rPr>
  </w:style>
  <w:style w:type="character" w:styleId="a7">
    <w:name w:val="Hyperlink"/>
    <w:rsid w:val="00BF54D5"/>
    <w:rPr>
      <w:color w:val="0000FF"/>
      <w:u w:val="single"/>
    </w:rPr>
  </w:style>
  <w:style w:type="paragraph" w:styleId="a8">
    <w:name w:val="Normal (Web)"/>
    <w:basedOn w:val="a"/>
    <w:semiHidden/>
    <w:rsid w:val="00BF54D5"/>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dkp_12@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ПІСТРИК Олеся Олександрівна</dc:creator>
  <cp:keywords/>
  <dc:description/>
  <cp:lastModifiedBy>321z</cp:lastModifiedBy>
  <cp:revision>2</cp:revision>
  <dcterms:created xsi:type="dcterms:W3CDTF">2021-07-02T08:27:00Z</dcterms:created>
  <dcterms:modified xsi:type="dcterms:W3CDTF">2021-07-02T08:27:00Z</dcterms:modified>
</cp:coreProperties>
</file>