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B6" w:rsidRPr="0023425A" w:rsidRDefault="00C150B6">
      <w:pPr>
        <w:rPr>
          <w:rFonts w:ascii="Verdana" w:hAnsi="Verdana" w:cs="Times New Roman"/>
          <w:sz w:val="28"/>
          <w:szCs w:val="28"/>
        </w:rPr>
      </w:pPr>
    </w:p>
    <w:p w:rsidR="00C150B6" w:rsidRPr="0023425A" w:rsidRDefault="00C150B6" w:rsidP="0023425A">
      <w:pPr>
        <w:ind w:firstLine="708"/>
        <w:jc w:val="center"/>
        <w:rPr>
          <w:rFonts w:ascii="Verdana" w:hAnsi="Verdana" w:cs="Times New Roman"/>
          <w:b/>
          <w:spacing w:val="-3"/>
          <w:sz w:val="28"/>
          <w:szCs w:val="28"/>
          <w:lang w:val="en-US"/>
        </w:rPr>
      </w:pPr>
      <w:bookmarkStart w:id="0" w:name="_GoBack"/>
      <w:bookmarkEnd w:id="0"/>
      <w:r w:rsidRPr="0023425A">
        <w:rPr>
          <w:rFonts w:ascii="Verdana" w:hAnsi="Verdana" w:cs="Times New Roman"/>
          <w:b/>
          <w:sz w:val="28"/>
          <w:szCs w:val="28"/>
        </w:rPr>
        <w:t xml:space="preserve">Інформація про результати продажу </w:t>
      </w:r>
      <w:r w:rsidRPr="0023425A">
        <w:rPr>
          <w:rFonts w:ascii="Verdana" w:hAnsi="Verdana" w:cs="Times New Roman"/>
          <w:b/>
          <w:spacing w:val="-3"/>
          <w:sz w:val="28"/>
          <w:szCs w:val="28"/>
        </w:rPr>
        <w:t>об'єкта малої приватизації окремого майна</w:t>
      </w:r>
    </w:p>
    <w:p w:rsidR="00C150B6" w:rsidRPr="0023425A" w:rsidRDefault="00C150B6" w:rsidP="008B63BE">
      <w:pPr>
        <w:ind w:firstLine="708"/>
        <w:jc w:val="both"/>
        <w:rPr>
          <w:rFonts w:ascii="Verdana" w:hAnsi="Verdana" w:cs="Times New Roman"/>
        </w:rPr>
      </w:pPr>
      <w:r w:rsidRPr="0023425A">
        <w:rPr>
          <w:rFonts w:ascii="Verdana" w:hAnsi="Verdana" w:cs="Times New Roman"/>
          <w:spacing w:val="-3"/>
          <w:sz w:val="28"/>
          <w:szCs w:val="28"/>
        </w:rPr>
        <w:t xml:space="preserve"> </w:t>
      </w:r>
      <w:r w:rsidRPr="0023425A">
        <w:rPr>
          <w:rFonts w:ascii="Verdana" w:hAnsi="Verdana" w:cs="Times New Roman"/>
          <w:spacing w:val="-3"/>
        </w:rPr>
        <w:t>– нежитлової будівлі проммагазину з прибудовою загальною площею 153,4 кв.м, що не увійшла до статутного капіталу ВАТ «Удицький цукровий завод»</w:t>
      </w:r>
      <w:r w:rsidRPr="0023425A">
        <w:rPr>
          <w:rFonts w:ascii="Verdana" w:hAnsi="Verdana" w:cs="Times New Roman"/>
        </w:rPr>
        <w:t xml:space="preserve"> та</w:t>
      </w:r>
      <w:r w:rsidRPr="0023425A">
        <w:rPr>
          <w:rFonts w:ascii="Verdana" w:hAnsi="Verdana" w:cs="Times New Roman"/>
          <w:spacing w:val="-3"/>
        </w:rPr>
        <w:t xml:space="preserve"> знаходиться за адресою: 23853, Вінницька обл., Теплицький р-н, с. Удич, вул. 9-го Травня, 4, приватизованого шляхом викупу покупцем, який єдиний подав заяву на участь в електронному аукціоні із зниженням стартової ціни на 50 %, фізичною особою Пигульою Людмилою Михайлівною за </w:t>
      </w:r>
      <w:r w:rsidRPr="0023425A">
        <w:rPr>
          <w:rFonts w:ascii="Verdana" w:hAnsi="Verdana" w:cs="Times New Roman"/>
        </w:rPr>
        <w:t>13990,20 грн. (Тринадцять тисяч дев</w:t>
      </w:r>
      <w:r w:rsidRPr="0023425A">
        <w:rPr>
          <w:rFonts w:ascii="Verdana" w:hAnsi="Verdana" w:cs="Times New Roman"/>
          <w:lang w:val="ru-RU"/>
        </w:rPr>
        <w:t>’</w:t>
      </w:r>
      <w:r w:rsidRPr="0023425A">
        <w:rPr>
          <w:rFonts w:ascii="Verdana" w:hAnsi="Verdana" w:cs="Times New Roman"/>
        </w:rPr>
        <w:t>ятсот дев</w:t>
      </w:r>
      <w:r w:rsidRPr="0023425A">
        <w:rPr>
          <w:rFonts w:ascii="Verdana" w:hAnsi="Verdana" w:cs="Times New Roman"/>
          <w:lang w:val="ru-RU"/>
        </w:rPr>
        <w:t>’</w:t>
      </w:r>
      <w:r w:rsidRPr="0023425A">
        <w:rPr>
          <w:rFonts w:ascii="Verdana" w:hAnsi="Verdana" w:cs="Times New Roman"/>
        </w:rPr>
        <w:t>яносто грн. 20 коп.), у тому числі ПДВ 2 331,70 грн. (Дві тисячі триста тридцять одна грн.70 коп.).</w:t>
      </w:r>
    </w:p>
    <w:p w:rsidR="00C150B6" w:rsidRPr="006E165F" w:rsidRDefault="00C150B6" w:rsidP="008B6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sectPr w:rsidR="00C150B6" w:rsidRPr="006E165F" w:rsidSect="0093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65F"/>
    <w:rsid w:val="00007A29"/>
    <w:rsid w:val="0023425A"/>
    <w:rsid w:val="00244DE1"/>
    <w:rsid w:val="00283DBD"/>
    <w:rsid w:val="002F593C"/>
    <w:rsid w:val="003F6E5B"/>
    <w:rsid w:val="004C26EA"/>
    <w:rsid w:val="00531E54"/>
    <w:rsid w:val="006E165F"/>
    <w:rsid w:val="00755057"/>
    <w:rsid w:val="00864991"/>
    <w:rsid w:val="008807CF"/>
    <w:rsid w:val="008B63BE"/>
    <w:rsid w:val="009309EC"/>
    <w:rsid w:val="00C150B6"/>
    <w:rsid w:val="00C85F02"/>
    <w:rsid w:val="00D72D7A"/>
    <w:rsid w:val="00D81A63"/>
    <w:rsid w:val="00DB4AB8"/>
    <w:rsid w:val="00DF68A3"/>
    <w:rsid w:val="00E13615"/>
    <w:rsid w:val="00E9187C"/>
    <w:rsid w:val="00EF6301"/>
    <w:rsid w:val="00F3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5F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 w:cs="UkrainianSchoolBook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165F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6E165F"/>
    <w:pPr>
      <w:spacing w:line="420" w:lineRule="atLeast"/>
      <w:ind w:left="2200"/>
      <w:jc w:val="center"/>
    </w:pPr>
    <w:rPr>
      <w:rFonts w:ascii="Times New Roman" w:eastAsia="Times New Roman" w:hAnsi="Times New Roman"/>
      <w:sz w:val="18"/>
      <w:szCs w:val="1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55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057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до листа</dc:title>
  <dc:subject/>
  <dc:creator>Best</dc:creator>
  <cp:keywords/>
  <dc:description/>
  <cp:lastModifiedBy>Admin</cp:lastModifiedBy>
  <cp:revision>2</cp:revision>
  <cp:lastPrinted>2018-12-20T12:09:00Z</cp:lastPrinted>
  <dcterms:created xsi:type="dcterms:W3CDTF">2019-01-24T13:39:00Z</dcterms:created>
  <dcterms:modified xsi:type="dcterms:W3CDTF">2019-01-24T13:39:00Z</dcterms:modified>
</cp:coreProperties>
</file>