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F2" w:rsidRDefault="00B1057E">
      <w:pPr>
        <w:pStyle w:val="1"/>
        <w:jc w:val="center"/>
        <w:rPr>
          <w:b/>
        </w:rPr>
      </w:pPr>
      <w:r>
        <w:rPr>
          <w:b/>
        </w:rPr>
        <w:t>А К Т</w:t>
      </w:r>
    </w:p>
    <w:p w:rsidR="00FC09F2" w:rsidRDefault="00B105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заміну сторони</w:t>
      </w:r>
    </w:p>
    <w:p w:rsidR="00FC09F2" w:rsidRDefault="00B105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 договорі оренди нерухомого/іншого окремого індивідуально визначеного майна</w:t>
      </w:r>
      <w:r w:rsidR="004F2243">
        <w:rPr>
          <w:b/>
          <w:sz w:val="24"/>
          <w:szCs w:val="24"/>
        </w:rPr>
        <w:t>, що належить до державної власності</w:t>
      </w:r>
      <w:r>
        <w:rPr>
          <w:b/>
          <w:sz w:val="24"/>
          <w:szCs w:val="24"/>
        </w:rPr>
        <w:t xml:space="preserve"> </w:t>
      </w:r>
    </w:p>
    <w:p w:rsidR="00FC09F2" w:rsidRDefault="00FC09F2">
      <w:pPr>
        <w:jc w:val="center"/>
        <w:rPr>
          <w:b/>
          <w:sz w:val="24"/>
          <w:szCs w:val="24"/>
        </w:rPr>
      </w:pPr>
    </w:p>
    <w:p w:rsidR="00FC09F2" w:rsidRDefault="00FC09F2">
      <w:pPr>
        <w:jc w:val="center"/>
        <w:rPr>
          <w:b/>
          <w:sz w:val="24"/>
          <w:szCs w:val="24"/>
        </w:rPr>
      </w:pPr>
    </w:p>
    <w:p w:rsidR="00FC09F2" w:rsidRDefault="00A43E98">
      <w:pPr>
        <w:jc w:val="both"/>
        <w:rPr>
          <w:b/>
          <w:sz w:val="24"/>
          <w:szCs w:val="24"/>
        </w:rPr>
      </w:pPr>
      <w:r w:rsidRPr="00FE4229">
        <w:rPr>
          <w:b/>
          <w:sz w:val="24"/>
          <w:szCs w:val="24"/>
          <w:lang w:val="ru-RU"/>
        </w:rPr>
        <w:t xml:space="preserve">      </w:t>
      </w:r>
      <w:r w:rsidR="00B1057E">
        <w:rPr>
          <w:b/>
          <w:sz w:val="24"/>
          <w:szCs w:val="24"/>
        </w:rPr>
        <w:t>«_____»___________ 20__ року                                                                                    м. _________</w:t>
      </w:r>
    </w:p>
    <w:p w:rsidR="00FC09F2" w:rsidRDefault="00FC09F2">
      <w:pPr>
        <w:jc w:val="both"/>
        <w:rPr>
          <w:b/>
          <w:sz w:val="24"/>
          <w:szCs w:val="24"/>
        </w:rPr>
      </w:pPr>
    </w:p>
    <w:p w:rsidR="00FC09F2" w:rsidRDefault="00B105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C09F2" w:rsidRDefault="00B105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ВРАХОВУЮЧИ, ЩО: </w:t>
      </w:r>
    </w:p>
    <w:p w:rsidR="00FC09F2" w:rsidRDefault="00FC09F2">
      <w:pPr>
        <w:jc w:val="both"/>
        <w:rPr>
          <w:b/>
          <w:sz w:val="24"/>
          <w:szCs w:val="24"/>
        </w:rPr>
      </w:pPr>
    </w:p>
    <w:p w:rsidR="00FC09F2" w:rsidRDefault="00B1057E">
      <w:pPr>
        <w:numPr>
          <w:ilvl w:val="0"/>
          <w:numId w:val="1"/>
        </w:numPr>
        <w:jc w:val="both"/>
      </w:pPr>
      <w:r>
        <w:rPr>
          <w:sz w:val="24"/>
          <w:szCs w:val="24"/>
        </w:rPr>
        <w:t>“___” _____ 202_ р. між [•] (</w:t>
      </w:r>
      <w:r>
        <w:rPr>
          <w:b/>
          <w:sz w:val="24"/>
          <w:szCs w:val="24"/>
        </w:rPr>
        <w:t>Орендар</w:t>
      </w:r>
      <w:r>
        <w:rPr>
          <w:sz w:val="24"/>
          <w:szCs w:val="24"/>
        </w:rPr>
        <w:t>) [•], (</w:t>
      </w:r>
      <w:r>
        <w:rPr>
          <w:b/>
          <w:sz w:val="24"/>
          <w:szCs w:val="24"/>
        </w:rPr>
        <w:t>Орендодавець</w:t>
      </w:r>
      <w:r>
        <w:rPr>
          <w:sz w:val="24"/>
          <w:szCs w:val="24"/>
        </w:rPr>
        <w:t>) і [•] (</w:t>
      </w:r>
      <w:r>
        <w:rPr>
          <w:b/>
          <w:sz w:val="24"/>
          <w:szCs w:val="24"/>
        </w:rPr>
        <w:t>Балансоутримувач</w:t>
      </w:r>
      <w:r>
        <w:rPr>
          <w:sz w:val="24"/>
          <w:szCs w:val="24"/>
        </w:rPr>
        <w:t xml:space="preserve">) укладено договір оренди нерухомого (іншого окремого індивідуально визначеного) майна, що належить до державної (комунальної) власності № [•] (далі - </w:t>
      </w:r>
      <w:r>
        <w:rPr>
          <w:b/>
          <w:sz w:val="24"/>
          <w:szCs w:val="24"/>
        </w:rPr>
        <w:t>Договір оренди</w:t>
      </w:r>
      <w:r>
        <w:rPr>
          <w:sz w:val="24"/>
          <w:szCs w:val="24"/>
        </w:rPr>
        <w:t>);</w:t>
      </w:r>
    </w:p>
    <w:p w:rsidR="00FC09F2" w:rsidRDefault="00FC09F2">
      <w:pPr>
        <w:jc w:val="both"/>
        <w:rPr>
          <w:sz w:val="24"/>
          <w:szCs w:val="24"/>
        </w:rPr>
      </w:pPr>
    </w:p>
    <w:p w:rsidR="00FC09F2" w:rsidRDefault="00B1057E">
      <w:pPr>
        <w:numPr>
          <w:ilvl w:val="0"/>
          <w:numId w:val="1"/>
        </w:numPr>
        <w:jc w:val="both"/>
      </w:pPr>
      <w:r>
        <w:rPr>
          <w:sz w:val="24"/>
          <w:szCs w:val="24"/>
        </w:rPr>
        <w:t>“___” _____ 202__ р. Фондом державного майна України прийнято рішення [</w:t>
      </w:r>
      <w:r>
        <w:rPr>
          <w:b/>
          <w:sz w:val="24"/>
          <w:szCs w:val="24"/>
        </w:rPr>
        <w:t>•</w:t>
      </w:r>
      <w:r>
        <w:rPr>
          <w:sz w:val="24"/>
          <w:szCs w:val="24"/>
        </w:rPr>
        <w:t xml:space="preserve">] про заміну Орендодавця за Договором оренди (далі - </w:t>
      </w:r>
      <w:r>
        <w:rPr>
          <w:b/>
          <w:sz w:val="24"/>
          <w:szCs w:val="24"/>
        </w:rPr>
        <w:t>Рішення про заміну Орендодавця</w:t>
      </w:r>
      <w:r>
        <w:rPr>
          <w:sz w:val="24"/>
          <w:szCs w:val="24"/>
        </w:rPr>
        <w:t>)</w:t>
      </w:r>
      <w:r>
        <w:rPr>
          <w:i/>
          <w:sz w:val="24"/>
          <w:szCs w:val="24"/>
        </w:rPr>
        <w:t>;</w:t>
      </w:r>
    </w:p>
    <w:p w:rsidR="00FC09F2" w:rsidRDefault="00FC09F2">
      <w:pPr>
        <w:jc w:val="both"/>
        <w:rPr>
          <w:i/>
          <w:sz w:val="24"/>
          <w:szCs w:val="24"/>
        </w:rPr>
      </w:pPr>
    </w:p>
    <w:p w:rsidR="00FC09F2" w:rsidRDefault="00B1057E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АБО*:</w:t>
      </w:r>
    </w:p>
    <w:p w:rsidR="00FC09F2" w:rsidRDefault="00FC09F2">
      <w:pPr>
        <w:jc w:val="both"/>
        <w:rPr>
          <w:i/>
          <w:sz w:val="24"/>
          <w:szCs w:val="24"/>
        </w:rPr>
      </w:pPr>
    </w:p>
    <w:p w:rsidR="00FC09F2" w:rsidRDefault="00B1057E">
      <w:pPr>
        <w:pBdr>
          <w:top w:val="nil"/>
          <w:left w:val="nil"/>
          <w:bottom w:val="nil"/>
          <w:right w:val="nil"/>
          <w:between w:val="nil"/>
        </w:pBdr>
        <w:ind w:left="708" w:hanging="283"/>
        <w:jc w:val="both"/>
        <w:rPr>
          <w:i/>
          <w:sz w:val="24"/>
          <w:szCs w:val="24"/>
        </w:rPr>
      </w:pPr>
      <w:r>
        <w:rPr>
          <w:sz w:val="24"/>
          <w:szCs w:val="24"/>
        </w:rPr>
        <w:t>2*. “___” _____ 202__ р. [•] (</w:t>
      </w:r>
      <w:r>
        <w:rPr>
          <w:i/>
          <w:sz w:val="24"/>
          <w:szCs w:val="24"/>
        </w:rPr>
        <w:t>зазначити орган управління Балансоутримувача</w:t>
      </w:r>
      <w:r>
        <w:rPr>
          <w:sz w:val="24"/>
          <w:szCs w:val="24"/>
        </w:rPr>
        <w:t>) прийнято рішення №[•]  про  [•]  (</w:t>
      </w:r>
      <w:r>
        <w:rPr>
          <w:i/>
          <w:sz w:val="24"/>
          <w:szCs w:val="24"/>
        </w:rPr>
        <w:t xml:space="preserve">зазначити суть рішення, на підставі якого відбувається заміна Балансоутримувача) (далі - </w:t>
      </w:r>
      <w:r>
        <w:rPr>
          <w:b/>
          <w:sz w:val="24"/>
          <w:szCs w:val="24"/>
        </w:rPr>
        <w:t>Рішення про заміну Балансоутримувача</w:t>
      </w:r>
      <w:r>
        <w:rPr>
          <w:i/>
          <w:sz w:val="24"/>
          <w:szCs w:val="24"/>
        </w:rPr>
        <w:t>);</w:t>
      </w:r>
    </w:p>
    <w:p w:rsidR="00FC09F2" w:rsidRDefault="00FC09F2">
      <w:pPr>
        <w:jc w:val="both"/>
        <w:rPr>
          <w:i/>
          <w:sz w:val="24"/>
          <w:szCs w:val="24"/>
        </w:rPr>
      </w:pPr>
    </w:p>
    <w:p w:rsidR="00FC09F2" w:rsidRDefault="00B1057E">
      <w:pPr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*Альтернативне формулювання використовується, якщо цей Акт складається для заміни балансоутримувача </w:t>
      </w:r>
    </w:p>
    <w:p w:rsidR="00FC09F2" w:rsidRDefault="00FC09F2">
      <w:pPr>
        <w:jc w:val="both"/>
        <w:rPr>
          <w:i/>
          <w:sz w:val="24"/>
          <w:szCs w:val="24"/>
        </w:rPr>
      </w:pPr>
    </w:p>
    <w:p w:rsidR="00FC09F2" w:rsidRDefault="00B1057E">
      <w:pPr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АБО**:</w:t>
      </w:r>
    </w:p>
    <w:p w:rsidR="00FC09F2" w:rsidRDefault="00FC09F2">
      <w:pPr>
        <w:jc w:val="both"/>
        <w:rPr>
          <w:i/>
          <w:sz w:val="24"/>
          <w:szCs w:val="24"/>
        </w:rPr>
      </w:pPr>
    </w:p>
    <w:p w:rsidR="00FC09F2" w:rsidRDefault="00B1057E">
      <w:pPr>
        <w:ind w:left="708" w:hanging="283"/>
        <w:jc w:val="both"/>
        <w:rPr>
          <w:sz w:val="24"/>
          <w:szCs w:val="24"/>
        </w:rPr>
      </w:pPr>
      <w:r>
        <w:rPr>
          <w:sz w:val="24"/>
          <w:szCs w:val="24"/>
        </w:rPr>
        <w:t>2**. “___” ____ 202__ р. _________ (</w:t>
      </w:r>
      <w:r>
        <w:rPr>
          <w:i/>
          <w:sz w:val="24"/>
          <w:szCs w:val="24"/>
        </w:rPr>
        <w:t>зазначити назву представницького органу місцевого самоврядування або уповноваженого ним органу</w:t>
      </w:r>
      <w:r>
        <w:rPr>
          <w:sz w:val="24"/>
          <w:szCs w:val="24"/>
        </w:rPr>
        <w:t>) прийнято рішення №[•]  про [•]   (</w:t>
      </w:r>
      <w:r>
        <w:rPr>
          <w:i/>
          <w:sz w:val="24"/>
          <w:szCs w:val="24"/>
        </w:rPr>
        <w:t>зазначити суть рішення, на підставі якого відбувається заміна орендодавця або балансоутримувача);</w:t>
      </w:r>
    </w:p>
    <w:p w:rsidR="00FC09F2" w:rsidRDefault="00FC09F2">
      <w:pPr>
        <w:jc w:val="both"/>
        <w:rPr>
          <w:i/>
          <w:sz w:val="24"/>
          <w:szCs w:val="24"/>
        </w:rPr>
      </w:pPr>
    </w:p>
    <w:p w:rsidR="00FC09F2" w:rsidRDefault="00B1057E">
      <w:pPr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**Альтернативне формулювання використовується, якщо цей Акт складається для заміни орендодавця або балансоутримувача за договором оренди комунального майна</w:t>
      </w:r>
    </w:p>
    <w:p w:rsidR="00FC09F2" w:rsidRDefault="00FC09F2">
      <w:pPr>
        <w:jc w:val="both"/>
        <w:rPr>
          <w:i/>
          <w:sz w:val="24"/>
          <w:szCs w:val="24"/>
        </w:rPr>
      </w:pPr>
    </w:p>
    <w:p w:rsidR="00FC09F2" w:rsidRDefault="00B1057E">
      <w:pPr>
        <w:numPr>
          <w:ilvl w:val="0"/>
          <w:numId w:val="1"/>
        </w:numPr>
        <w:jc w:val="both"/>
      </w:pPr>
      <w:r>
        <w:rPr>
          <w:sz w:val="24"/>
          <w:szCs w:val="24"/>
        </w:rPr>
        <w:t>Відповідно до Рішення про заміну Орендодавця новим Орендодавцем за Договором оренди визначено [•] (</w:t>
      </w:r>
      <w:r>
        <w:rPr>
          <w:i/>
          <w:sz w:val="24"/>
          <w:szCs w:val="24"/>
        </w:rPr>
        <w:t>зазначити назву нового Орендодавця</w:t>
      </w:r>
      <w:r>
        <w:rPr>
          <w:sz w:val="24"/>
          <w:szCs w:val="24"/>
        </w:rPr>
        <w:t xml:space="preserve">) (далі - </w:t>
      </w:r>
      <w:r>
        <w:rPr>
          <w:b/>
          <w:sz w:val="24"/>
          <w:szCs w:val="24"/>
        </w:rPr>
        <w:t>Новий Орендодавець</w:t>
      </w:r>
      <w:r>
        <w:rPr>
          <w:sz w:val="24"/>
          <w:szCs w:val="24"/>
        </w:rPr>
        <w:t>).</w:t>
      </w:r>
    </w:p>
    <w:p w:rsidR="00FC09F2" w:rsidRDefault="00FC09F2">
      <w:pPr>
        <w:ind w:left="720"/>
        <w:jc w:val="both"/>
        <w:rPr>
          <w:sz w:val="24"/>
          <w:szCs w:val="24"/>
        </w:rPr>
      </w:pPr>
    </w:p>
    <w:p w:rsidR="00FC09F2" w:rsidRDefault="00B1057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АБО*:</w:t>
      </w:r>
    </w:p>
    <w:p w:rsidR="00FC09F2" w:rsidRDefault="00FC09F2">
      <w:pPr>
        <w:ind w:left="720"/>
        <w:jc w:val="both"/>
        <w:rPr>
          <w:sz w:val="24"/>
          <w:szCs w:val="24"/>
        </w:rPr>
      </w:pPr>
    </w:p>
    <w:p w:rsidR="00FC09F2" w:rsidRDefault="007435CA" w:rsidP="007435CA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3*.</w:t>
      </w:r>
      <w:r w:rsidRPr="007435CA">
        <w:rPr>
          <w:sz w:val="24"/>
          <w:szCs w:val="24"/>
          <w:lang w:val="ru-RU"/>
        </w:rPr>
        <w:t xml:space="preserve"> </w:t>
      </w:r>
      <w:r w:rsidR="00B1057E">
        <w:rPr>
          <w:sz w:val="24"/>
          <w:szCs w:val="24"/>
        </w:rPr>
        <w:t>Відповідно до Рішення про заміну Балансоутримувача новим Балансоутримувачем за Договором оренди визначено [•] (</w:t>
      </w:r>
      <w:r w:rsidR="00B1057E">
        <w:rPr>
          <w:i/>
          <w:sz w:val="24"/>
          <w:szCs w:val="24"/>
        </w:rPr>
        <w:t>зазначити назву нового Балансоутримувача</w:t>
      </w:r>
      <w:r w:rsidR="00B1057E">
        <w:rPr>
          <w:sz w:val="24"/>
          <w:szCs w:val="24"/>
        </w:rPr>
        <w:t xml:space="preserve">) (далі - </w:t>
      </w:r>
      <w:r w:rsidR="00B1057E">
        <w:rPr>
          <w:b/>
          <w:sz w:val="24"/>
          <w:szCs w:val="24"/>
        </w:rPr>
        <w:t>Новий Балансо</w:t>
      </w:r>
      <w:r w:rsidR="00713433">
        <w:rPr>
          <w:b/>
          <w:sz w:val="24"/>
          <w:szCs w:val="24"/>
        </w:rPr>
        <w:t>утримувач</w:t>
      </w:r>
      <w:r w:rsidR="00B1057E">
        <w:rPr>
          <w:sz w:val="24"/>
          <w:szCs w:val="24"/>
        </w:rPr>
        <w:t>).</w:t>
      </w:r>
    </w:p>
    <w:p w:rsidR="00FC09F2" w:rsidRDefault="00FC09F2">
      <w:pPr>
        <w:jc w:val="both"/>
        <w:rPr>
          <w:b/>
          <w:i/>
          <w:sz w:val="24"/>
          <w:szCs w:val="24"/>
        </w:rPr>
      </w:pPr>
    </w:p>
    <w:p w:rsidR="00FC09F2" w:rsidRDefault="00B1057E">
      <w:pPr>
        <w:pBdr>
          <w:top w:val="nil"/>
          <w:left w:val="nil"/>
          <w:bottom w:val="nil"/>
          <w:right w:val="nil"/>
          <w:between w:val="nil"/>
        </w:pBdr>
        <w:ind w:left="8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СКЛАДЕНО ЦЕЙ АКТ ПРО НАСТУПНЕ:</w:t>
      </w:r>
    </w:p>
    <w:p w:rsidR="00FC09F2" w:rsidRDefault="00FC09F2">
      <w:pPr>
        <w:jc w:val="both"/>
        <w:rPr>
          <w:sz w:val="24"/>
          <w:szCs w:val="24"/>
        </w:rPr>
      </w:pPr>
    </w:p>
    <w:p w:rsidR="00FC09F2" w:rsidRDefault="00B1057E">
      <w:pPr>
        <w:numPr>
          <w:ilvl w:val="0"/>
          <w:numId w:val="2"/>
        </w:numPr>
        <w:ind w:left="850" w:hanging="425"/>
        <w:jc w:val="both"/>
      </w:pPr>
      <w:r>
        <w:rPr>
          <w:sz w:val="24"/>
          <w:szCs w:val="24"/>
        </w:rPr>
        <w:t>Відповідно до Рішення про заміну Орендодавця (</w:t>
      </w:r>
      <w:r>
        <w:rPr>
          <w:i/>
          <w:sz w:val="24"/>
          <w:szCs w:val="24"/>
        </w:rPr>
        <w:t>Балансоутримувача</w:t>
      </w:r>
      <w:r>
        <w:rPr>
          <w:sz w:val="24"/>
          <w:szCs w:val="24"/>
        </w:rPr>
        <w:t>) Новим Орендодавцем (</w:t>
      </w:r>
      <w:r>
        <w:rPr>
          <w:i/>
          <w:sz w:val="24"/>
          <w:szCs w:val="24"/>
        </w:rPr>
        <w:t>Балансоутримувачем</w:t>
      </w:r>
      <w:r>
        <w:rPr>
          <w:sz w:val="24"/>
          <w:szCs w:val="24"/>
        </w:rPr>
        <w:t xml:space="preserve">) за Договором оренди є: </w:t>
      </w:r>
    </w:p>
    <w:p w:rsidR="00FC09F2" w:rsidRDefault="00B1057E">
      <w:pPr>
        <w:tabs>
          <w:tab w:val="left" w:pos="1700"/>
        </w:tabs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Найменування: [•]. </w:t>
      </w:r>
    </w:p>
    <w:p w:rsidR="00FC09F2" w:rsidRDefault="00B1057E">
      <w:pPr>
        <w:tabs>
          <w:tab w:val="left" w:pos="1700"/>
        </w:tabs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Код згідно з Єдиним державним реєстром юридичних осіб, фізичних осіб-підприємців і громадських формувань: [•]. </w:t>
      </w:r>
    </w:p>
    <w:p w:rsidR="00FC09F2" w:rsidRDefault="00B1057E">
      <w:pPr>
        <w:tabs>
          <w:tab w:val="left" w:pos="1700"/>
        </w:tabs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>Адреса місцезнаходження [•].</w:t>
      </w:r>
    </w:p>
    <w:p w:rsidR="00FC09F2" w:rsidRDefault="00B1057E">
      <w:pPr>
        <w:tabs>
          <w:tab w:val="left" w:pos="1700"/>
        </w:tabs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Адреса електронної пошти, на яку надсилаються офіційні повідомлення за Договором оренди: [•]. </w:t>
      </w:r>
    </w:p>
    <w:p w:rsidR="00FC09F2" w:rsidRDefault="00B1057E">
      <w:pPr>
        <w:tabs>
          <w:tab w:val="left" w:pos="1700"/>
        </w:tabs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>Посада, прізвище і ім'я ос</w:t>
      </w:r>
      <w:bookmarkStart w:id="0" w:name="_GoBack"/>
      <w:bookmarkEnd w:id="0"/>
      <w:r>
        <w:rPr>
          <w:sz w:val="24"/>
          <w:szCs w:val="24"/>
        </w:rPr>
        <w:t>оби, уповноваженої укласти цей акт від імені Нового    Орендодавця (</w:t>
      </w:r>
      <w:r>
        <w:rPr>
          <w:i/>
          <w:sz w:val="24"/>
          <w:szCs w:val="24"/>
        </w:rPr>
        <w:t>Балансоутримувача</w:t>
      </w:r>
      <w:r>
        <w:rPr>
          <w:sz w:val="24"/>
          <w:szCs w:val="24"/>
        </w:rPr>
        <w:t xml:space="preserve">): </w:t>
      </w:r>
    </w:p>
    <w:p w:rsidR="00FC09F2" w:rsidRDefault="00B1057E">
      <w:pPr>
        <w:tabs>
          <w:tab w:val="left" w:pos="1700"/>
        </w:tabs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1.6.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Посилання на документ, який надає повноваження на підписання цього Акту: [•]. </w:t>
      </w:r>
    </w:p>
    <w:p w:rsidR="00FC09F2" w:rsidRDefault="00FC09F2">
      <w:pPr>
        <w:ind w:left="1275" w:hanging="566"/>
        <w:jc w:val="both"/>
        <w:rPr>
          <w:sz w:val="24"/>
          <w:szCs w:val="24"/>
        </w:rPr>
      </w:pPr>
    </w:p>
    <w:p w:rsidR="00FC09F2" w:rsidRDefault="00B10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0" w:hanging="425"/>
        <w:jc w:val="both"/>
      </w:pPr>
      <w:r>
        <w:rPr>
          <w:sz w:val="24"/>
          <w:szCs w:val="24"/>
        </w:rPr>
        <w:t>За цим Актом [•] (зазначити найменування попереднього Орендодавця/Баланс</w:t>
      </w:r>
      <w:r w:rsidR="00713433">
        <w:rPr>
          <w:sz w:val="24"/>
          <w:szCs w:val="24"/>
        </w:rPr>
        <w:t>оу</w:t>
      </w:r>
      <w:r>
        <w:rPr>
          <w:sz w:val="24"/>
          <w:szCs w:val="24"/>
        </w:rPr>
        <w:t>тримувача) Попередній Орендодавець (</w:t>
      </w:r>
      <w:r>
        <w:rPr>
          <w:i/>
          <w:sz w:val="24"/>
          <w:szCs w:val="24"/>
        </w:rPr>
        <w:t>Попередній Балансоутримувач</w:t>
      </w:r>
      <w:r>
        <w:rPr>
          <w:sz w:val="24"/>
          <w:szCs w:val="24"/>
        </w:rPr>
        <w:t>) передає Новому Орендодавцю (</w:t>
      </w:r>
      <w:r>
        <w:rPr>
          <w:i/>
          <w:sz w:val="24"/>
          <w:szCs w:val="24"/>
        </w:rPr>
        <w:t>Новому Балансоутримувачу</w:t>
      </w:r>
      <w:r>
        <w:rPr>
          <w:sz w:val="24"/>
          <w:szCs w:val="24"/>
        </w:rPr>
        <w:t>) оригінал Договору оренди разом із матеріалами за Договором (у тому числі з архівною справою) разом у кількості [•] (</w:t>
      </w:r>
      <w:r>
        <w:rPr>
          <w:i/>
          <w:sz w:val="24"/>
          <w:szCs w:val="24"/>
        </w:rPr>
        <w:t xml:space="preserve">зазначити кількість сторінок) </w:t>
      </w:r>
      <w:r>
        <w:rPr>
          <w:sz w:val="24"/>
          <w:szCs w:val="24"/>
        </w:rPr>
        <w:t>сторінок.</w:t>
      </w:r>
    </w:p>
    <w:p w:rsidR="00FC09F2" w:rsidRDefault="00FC09F2">
      <w:pPr>
        <w:ind w:left="720"/>
        <w:jc w:val="both"/>
        <w:rPr>
          <w:sz w:val="24"/>
          <w:szCs w:val="24"/>
        </w:rPr>
      </w:pPr>
    </w:p>
    <w:p w:rsidR="00FC09F2" w:rsidRDefault="00B10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0" w:hanging="425"/>
        <w:jc w:val="both"/>
      </w:pPr>
      <w:r>
        <w:rPr>
          <w:color w:val="000000"/>
          <w:sz w:val="24"/>
          <w:szCs w:val="24"/>
        </w:rPr>
        <w:t xml:space="preserve">Цей 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>кт складено</w:t>
      </w:r>
      <w:r>
        <w:rPr>
          <w:rFonts w:ascii="Antiqua" w:eastAsia="Antiqua" w:hAnsi="Antiqua" w:cs="Antiqu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 </w:t>
      </w:r>
      <w:r>
        <w:rPr>
          <w:sz w:val="24"/>
          <w:szCs w:val="24"/>
        </w:rPr>
        <w:t xml:space="preserve">чотирьох </w:t>
      </w:r>
      <w:r>
        <w:rPr>
          <w:color w:val="000000"/>
          <w:sz w:val="24"/>
          <w:szCs w:val="24"/>
        </w:rPr>
        <w:t>оригінальних примірниках,</w:t>
      </w:r>
      <w:r>
        <w:rPr>
          <w:rFonts w:ascii="Antiqua" w:eastAsia="Antiqua" w:hAnsi="Antiqua" w:cs="Antiqu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кожен з яких має однакову юридичну силу, по одному для Орендаря, П</w:t>
      </w:r>
      <w:r>
        <w:rPr>
          <w:sz w:val="24"/>
          <w:szCs w:val="24"/>
        </w:rPr>
        <w:t xml:space="preserve">опереднього </w:t>
      </w:r>
      <w:r>
        <w:rPr>
          <w:color w:val="000000"/>
          <w:sz w:val="24"/>
          <w:szCs w:val="24"/>
        </w:rPr>
        <w:t>Орендодавця, Нового Орендодавця і Балансоутримувача.</w:t>
      </w:r>
    </w:p>
    <w:p w:rsidR="00FC09F2" w:rsidRDefault="00FC09F2">
      <w:pPr>
        <w:ind w:left="720"/>
        <w:jc w:val="both"/>
        <w:rPr>
          <w:sz w:val="24"/>
          <w:szCs w:val="24"/>
        </w:rPr>
      </w:pPr>
    </w:p>
    <w:p w:rsidR="00FC09F2" w:rsidRDefault="00B1057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АБО*:</w:t>
      </w:r>
    </w:p>
    <w:p w:rsidR="00FC09F2" w:rsidRDefault="00FC09F2">
      <w:pPr>
        <w:ind w:left="720"/>
        <w:jc w:val="both"/>
        <w:rPr>
          <w:sz w:val="24"/>
          <w:szCs w:val="24"/>
        </w:rPr>
      </w:pPr>
    </w:p>
    <w:p w:rsidR="00FC09F2" w:rsidRDefault="00B1057E" w:rsidP="007435CA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3*. Цей Акт складено</w:t>
      </w:r>
      <w:r>
        <w:rPr>
          <w:rFonts w:ascii="Antiqua" w:eastAsia="Antiqua" w:hAnsi="Antiqua" w:cs="Antiqua"/>
          <w:sz w:val="24"/>
          <w:szCs w:val="24"/>
        </w:rPr>
        <w:t xml:space="preserve"> </w:t>
      </w:r>
      <w:r>
        <w:rPr>
          <w:sz w:val="24"/>
          <w:szCs w:val="24"/>
        </w:rPr>
        <w:t>у чотирьох оригінальних примірниках,</w:t>
      </w:r>
      <w:r>
        <w:rPr>
          <w:rFonts w:ascii="Antiqua" w:eastAsia="Antiqua" w:hAnsi="Antiqua" w:cs="Antiqua"/>
          <w:sz w:val="24"/>
          <w:szCs w:val="24"/>
        </w:rPr>
        <w:t xml:space="preserve"> </w:t>
      </w:r>
      <w:r>
        <w:rPr>
          <w:sz w:val="24"/>
          <w:szCs w:val="24"/>
        </w:rPr>
        <w:t>кожен з яких має однакову юридичну силу, по одному для Орендаря, Орендодавця, Попереднього Балансоутримувача і Нового Балансоутримувача.</w:t>
      </w:r>
    </w:p>
    <w:p w:rsidR="00FC09F2" w:rsidRDefault="00B1057E" w:rsidP="007435CA">
      <w:pPr>
        <w:ind w:left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*Альтернативне формулювання пункту 3 використовується, якщо цей Акт складається для заміни балансоутримувача </w:t>
      </w:r>
    </w:p>
    <w:p w:rsidR="00FC09F2" w:rsidRDefault="00FC09F2">
      <w:pPr>
        <w:ind w:left="708"/>
        <w:jc w:val="both"/>
        <w:rPr>
          <w:sz w:val="24"/>
          <w:szCs w:val="24"/>
        </w:rPr>
      </w:pPr>
    </w:p>
    <w:p w:rsidR="00FC09F2" w:rsidRDefault="00B10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0" w:hanging="425"/>
        <w:jc w:val="both"/>
      </w:pPr>
      <w:r>
        <w:rPr>
          <w:sz w:val="24"/>
          <w:szCs w:val="24"/>
        </w:rPr>
        <w:t xml:space="preserve">Цей Акт набуває чинності з моменту його оприлюднення в електронній торговій системі </w:t>
      </w:r>
      <w:proofErr w:type="spellStart"/>
      <w:r>
        <w:rPr>
          <w:sz w:val="24"/>
          <w:szCs w:val="24"/>
        </w:rPr>
        <w:t>ПроЗорро.Продажі</w:t>
      </w:r>
      <w:proofErr w:type="spellEnd"/>
      <w:r>
        <w:rPr>
          <w:sz w:val="24"/>
          <w:szCs w:val="24"/>
        </w:rPr>
        <w:t xml:space="preserve">. </w:t>
      </w:r>
    </w:p>
    <w:p w:rsidR="00FC09F2" w:rsidRDefault="00FC09F2">
      <w:pPr>
        <w:ind w:left="720"/>
        <w:jc w:val="both"/>
        <w:rPr>
          <w:sz w:val="24"/>
          <w:szCs w:val="24"/>
        </w:rPr>
      </w:pPr>
    </w:p>
    <w:p w:rsidR="00FC09F2" w:rsidRDefault="00B10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0" w:hanging="425"/>
        <w:jc w:val="both"/>
      </w:pPr>
      <w:r>
        <w:rPr>
          <w:color w:val="000000"/>
          <w:sz w:val="24"/>
          <w:szCs w:val="24"/>
        </w:rPr>
        <w:t xml:space="preserve">Новий Орендодавець </w:t>
      </w:r>
      <w:r>
        <w:rPr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Новий Балансоутримувач</w:t>
      </w:r>
      <w:r>
        <w:rPr>
          <w:color w:val="000000"/>
          <w:sz w:val="24"/>
          <w:szCs w:val="24"/>
        </w:rPr>
        <w:t xml:space="preserve">) зобов’язаний надіслати </w:t>
      </w:r>
      <w:r>
        <w:rPr>
          <w:sz w:val="24"/>
          <w:szCs w:val="24"/>
        </w:rPr>
        <w:t xml:space="preserve">оригінали </w:t>
      </w:r>
      <w:r>
        <w:rPr>
          <w:color w:val="000000"/>
          <w:sz w:val="24"/>
          <w:szCs w:val="24"/>
        </w:rPr>
        <w:t xml:space="preserve">цього </w:t>
      </w:r>
      <w:r>
        <w:rPr>
          <w:sz w:val="24"/>
          <w:szCs w:val="24"/>
        </w:rPr>
        <w:t xml:space="preserve">Акту іншим сторонам Договору оренди і оприлюднити цей Акт в електронній торговій системі </w:t>
      </w:r>
      <w:proofErr w:type="spellStart"/>
      <w:r>
        <w:rPr>
          <w:sz w:val="24"/>
          <w:szCs w:val="24"/>
        </w:rPr>
        <w:t>ПроЗорро.Продажі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протягом п’яти робочих днів з дня його п</w:t>
      </w:r>
      <w:r>
        <w:rPr>
          <w:sz w:val="24"/>
          <w:szCs w:val="24"/>
        </w:rPr>
        <w:t xml:space="preserve">ідписання </w:t>
      </w:r>
    </w:p>
    <w:p w:rsidR="00FC09F2" w:rsidRDefault="00FC09F2">
      <w:pPr>
        <w:ind w:left="720"/>
        <w:jc w:val="both"/>
        <w:rPr>
          <w:sz w:val="24"/>
          <w:szCs w:val="24"/>
        </w:rPr>
      </w:pPr>
    </w:p>
    <w:p w:rsidR="00FC09F2" w:rsidRDefault="00B1057E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Підписи сторін:</w:t>
      </w:r>
    </w:p>
    <w:p w:rsidR="00FC09F2" w:rsidRDefault="00FC09F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sz w:val="24"/>
          <w:szCs w:val="24"/>
        </w:rPr>
      </w:pPr>
    </w:p>
    <w:p w:rsidR="00FC09F2" w:rsidRDefault="00FC09F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sz w:val="24"/>
          <w:szCs w:val="24"/>
        </w:rPr>
      </w:pPr>
    </w:p>
    <w:tbl>
      <w:tblPr>
        <w:tblStyle w:val="a8"/>
        <w:tblW w:w="1020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5103"/>
      </w:tblGrid>
      <w:tr w:rsidR="00FC09F2">
        <w:trPr>
          <w:jc w:val="center"/>
        </w:trPr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9F2" w:rsidRDefault="00B1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Попереднього Орендодавця</w:t>
            </w:r>
          </w:p>
          <w:p w:rsidR="00FC09F2" w:rsidRDefault="00B1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(Попереднього Балансоутримувача):   </w:t>
            </w:r>
          </w:p>
          <w:p w:rsidR="00FC09F2" w:rsidRDefault="00FC09F2">
            <w:pPr>
              <w:jc w:val="both"/>
              <w:rPr>
                <w:sz w:val="24"/>
                <w:szCs w:val="24"/>
              </w:rPr>
            </w:pPr>
          </w:p>
          <w:p w:rsidR="00FC09F2" w:rsidRDefault="00FC09F2">
            <w:pPr>
              <w:jc w:val="both"/>
              <w:rPr>
                <w:sz w:val="24"/>
                <w:szCs w:val="24"/>
              </w:rPr>
            </w:pPr>
          </w:p>
          <w:p w:rsidR="00FC09F2" w:rsidRDefault="00B10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FC09F2" w:rsidRDefault="00B1057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Посада, прізвище і ім'я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09F2" w:rsidRDefault="00B1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Нового Орендодавця</w:t>
            </w:r>
          </w:p>
          <w:p w:rsidR="00FC09F2" w:rsidRDefault="00B105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(Нового Балансоутримувача):</w:t>
            </w:r>
          </w:p>
          <w:p w:rsidR="00FC09F2" w:rsidRDefault="00FC09F2">
            <w:pPr>
              <w:jc w:val="both"/>
              <w:rPr>
                <w:sz w:val="24"/>
                <w:szCs w:val="24"/>
              </w:rPr>
            </w:pPr>
          </w:p>
          <w:p w:rsidR="00FC09F2" w:rsidRDefault="00FC09F2">
            <w:pPr>
              <w:jc w:val="both"/>
              <w:rPr>
                <w:sz w:val="24"/>
                <w:szCs w:val="24"/>
              </w:rPr>
            </w:pPr>
          </w:p>
          <w:p w:rsidR="00FC09F2" w:rsidRDefault="00B10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FC09F2" w:rsidRDefault="00B1057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Посада, прізвище і ім'я    </w:t>
            </w:r>
            <w:r>
              <w:rPr>
                <w:sz w:val="24"/>
                <w:szCs w:val="24"/>
              </w:rPr>
              <w:t xml:space="preserve">           </w:t>
            </w:r>
          </w:p>
        </w:tc>
      </w:tr>
    </w:tbl>
    <w:p w:rsidR="00FC09F2" w:rsidRDefault="00FC09F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sz w:val="24"/>
          <w:szCs w:val="24"/>
        </w:rPr>
      </w:pPr>
    </w:p>
    <w:p w:rsidR="00FC09F2" w:rsidRDefault="00FC09F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sz w:val="24"/>
          <w:szCs w:val="24"/>
        </w:rPr>
      </w:pPr>
    </w:p>
    <w:p w:rsidR="00FC09F2" w:rsidRDefault="00FC09F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sz w:val="24"/>
          <w:szCs w:val="24"/>
        </w:rPr>
      </w:pPr>
    </w:p>
    <w:p w:rsidR="00FC09F2" w:rsidRDefault="00B105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FC09F2" w:rsidRDefault="00B105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:rsidR="00FC09F2" w:rsidRDefault="00B105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color w:val="000000"/>
          <w:sz w:val="28"/>
          <w:szCs w:val="28"/>
        </w:rPr>
        <w:t xml:space="preserve">                   </w:t>
      </w:r>
    </w:p>
    <w:sectPr w:rsidR="00FC09F2" w:rsidSect="00744856">
      <w:pgSz w:w="11906" w:h="16838"/>
      <w:pgMar w:top="709" w:right="707" w:bottom="709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15E7C"/>
    <w:multiLevelType w:val="multilevel"/>
    <w:tmpl w:val="272E99F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BF6B21"/>
    <w:multiLevelType w:val="multilevel"/>
    <w:tmpl w:val="3D4E3BC8"/>
    <w:lvl w:ilvl="0">
      <w:start w:val="1"/>
      <w:numFmt w:val="decimal"/>
      <w:lvlText w:val="%1.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F2"/>
    <w:rsid w:val="000E67F9"/>
    <w:rsid w:val="004F2243"/>
    <w:rsid w:val="00713433"/>
    <w:rsid w:val="007435CA"/>
    <w:rsid w:val="00744856"/>
    <w:rsid w:val="007E3AF3"/>
    <w:rsid w:val="00A43E98"/>
    <w:rsid w:val="00B1057E"/>
    <w:rsid w:val="00FC09F2"/>
    <w:rsid w:val="00F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E9759-4737-4A5D-A9C4-A0FF375F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A2"/>
  </w:style>
  <w:style w:type="paragraph" w:styleId="1">
    <w:name w:val="heading 1"/>
    <w:basedOn w:val="a"/>
    <w:next w:val="a"/>
    <w:link w:val="10"/>
    <w:qFormat/>
    <w:rsid w:val="00AC67A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AC67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Нормальний текст"/>
    <w:basedOn w:val="a"/>
    <w:rsid w:val="00BF1851"/>
    <w:pPr>
      <w:spacing w:before="120"/>
      <w:ind w:firstLine="567"/>
    </w:pPr>
    <w:rPr>
      <w:rFonts w:ascii="Antiqua" w:hAnsi="Antiqua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5705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5C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mQ5SJkHmVK+TAr7ky6irBH1MFQ==">AMUW2mVfkPlcUHGGQG0rrWFHVl2joaT101shZ7CZJ/Phya2dZHZlpE+Jvwyp/IwAcrSZla136Yr0esY9BensoY6Ni4eG5zu/8Lk2asnIvyGw32HqNH65M/LVEsaSCKfZJU9ctuj6d62s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2564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ЦАБЕХА Олена Анатоліївна</dc:creator>
  <cp:lastModifiedBy>ЦАБЕХА Олена Анатоліївна</cp:lastModifiedBy>
  <cp:revision>9</cp:revision>
  <cp:lastPrinted>2021-02-03T06:21:00Z</cp:lastPrinted>
  <dcterms:created xsi:type="dcterms:W3CDTF">2021-02-01T07:40:00Z</dcterms:created>
  <dcterms:modified xsi:type="dcterms:W3CDTF">2021-02-10T14:30:00Z</dcterms:modified>
</cp:coreProperties>
</file>