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C1" w:rsidRPr="001F00EE" w:rsidRDefault="003D00C1" w:rsidP="001F00EE">
      <w:pPr>
        <w:pStyle w:val="a3"/>
        <w:spacing w:after="120" w:afterAutospacing="0"/>
        <w:rPr>
          <w:lang w:val="en-US"/>
        </w:rPr>
      </w:pPr>
      <w:bookmarkStart w:id="0" w:name="_GoBack"/>
      <w:bookmarkEnd w:id="0"/>
    </w:p>
    <w:tbl>
      <w:tblPr>
        <w:tblW w:w="9493" w:type="dxa"/>
        <w:tblCellSpacing w:w="0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9"/>
        <w:gridCol w:w="3544"/>
      </w:tblGrid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3A03E2" w:rsidRDefault="003D00C1" w:rsidP="0000573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A03E2">
              <w:rPr>
                <w:b/>
                <w:bCs/>
                <w:color w:val="000000"/>
                <w:lang w:val="uk-UA"/>
              </w:rPr>
              <w:t>ОГОЛОШЕННЯ про передачу в оренду нерухомого майна,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Назва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Повне найменування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Код за ЄДРПОУ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Адреса балансоутримувача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Залишкова балансова вартість,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EA4335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Ринкова вартість,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32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Фотографічне зображення майна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Місцезнаходження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Загальна площа об’єкта, кв. м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Корисна площа об’єкта, кв. м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Характеристика об’єкта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32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Технічний стан об'єкта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Потужність електромережі (кВт)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Ступінь потужності електромережі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Водозабезпечення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Кондиціонування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Телекомунікації (телебачення)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Охоронна сигналізація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Пожежна сигналізація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 умови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передбачено погодинне використання об'єкта?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451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аукціон та його умови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Дата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Дата аукціону __ _______ _______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Спосіб аукціону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аукціон на продовження договору оренди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Кінцевий строк подання заяви на участь в аукціоні __ _______ _______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чинного орендаря ),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Розмір реєстраційного внеску,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Посилання на сторінку офіційного веб-</w:t>
            </w:r>
            <w:proofErr w:type="spellStart"/>
            <w:r w:rsidRPr="00E525B5">
              <w:rPr>
                <w:color w:val="000000"/>
                <w:sz w:val="20"/>
                <w:szCs w:val="20"/>
                <w:lang w:val="uk-UA"/>
              </w:rPr>
              <w:t>сайта</w:t>
            </w:r>
            <w:proofErr w:type="spellEnd"/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525B5">
              <w:rPr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Інша додаткова інформація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6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00C1" w:rsidRPr="00E525B5" w:rsidRDefault="003D00C1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lastRenderedPageBreak/>
              <w:t>Лист орендаря про відмову від компенсації невід'ємних поліпшень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Вартість здійснених невід'ємних поліпшень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Інші відомості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Час і місце проведення огляду об'єкта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D00C1" w:rsidRPr="00E525B5" w:rsidRDefault="003D00C1" w:rsidP="00005739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00C1" w:rsidRPr="00E525B5" w:rsidRDefault="00622DB8" w:rsidP="00005739">
            <w:pPr>
              <w:rPr>
                <w:color w:val="1155CC"/>
                <w:sz w:val="20"/>
                <w:szCs w:val="20"/>
                <w:u w:val="single"/>
                <w:lang w:val="uk-UA"/>
              </w:rPr>
            </w:pPr>
            <w:hyperlink r:id="rId4" w:anchor="gid=718665470" w:tgtFrame="_blank" w:history="1">
              <w:r w:rsidR="003D00C1" w:rsidRPr="00E525B5">
                <w:rPr>
                  <w:rStyle w:val="a4"/>
                  <w:sz w:val="20"/>
                  <w:szCs w:val="20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sz w:val="20"/>
                <w:szCs w:val="20"/>
                <w:lang w:val="uk-UA"/>
              </w:rPr>
            </w:pPr>
            <w:r w:rsidRPr="00E525B5">
              <w:rPr>
                <w:sz w:val="20"/>
                <w:szCs w:val="20"/>
                <w:lang w:val="uk-UA"/>
              </w:rPr>
              <w:t>ключ об'єкта ОГОЛОШЕННЯ про передачу в оренду нерухомого майна, щодо якого орендодавцем прийнято рішення про продовження терміну дії чинного договору оренди на аукціоні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b/>
                <w:bCs/>
                <w:color w:val="000000"/>
                <w:sz w:val="20"/>
                <w:szCs w:val="20"/>
                <w:lang w:val="uk-UA"/>
              </w:rPr>
              <w:t>Інформація про чинний договір оренди, строк якого закінчується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Найменування орендаря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укладення договору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Строк оренди договору, строк якого закінчується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Дата закінчення договору оренди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Чинний орендар має </w:t>
            </w:r>
            <w:r w:rsidRPr="00E525B5">
              <w:rPr>
                <w:i/>
                <w:iCs/>
                <w:color w:val="000000"/>
                <w:sz w:val="20"/>
                <w:szCs w:val="20"/>
                <w:u w:val="single"/>
                <w:lang w:val="uk-UA"/>
              </w:rPr>
              <w:t>переважне право</w:t>
            </w:r>
            <w:r w:rsidRPr="00E525B5">
              <w:rPr>
                <w:color w:val="000000"/>
                <w:sz w:val="20"/>
                <w:szCs w:val="20"/>
                <w:lang w:val="uk-UA"/>
              </w:rPr>
              <w:t xml:space="preserve"> на продовження договору оренди: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59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color w:val="000000"/>
                <w:sz w:val="20"/>
                <w:szCs w:val="20"/>
                <w:lang w:val="uk-UA"/>
              </w:rPr>
            </w:pPr>
            <w:r w:rsidRPr="00E525B5">
              <w:rPr>
                <w:color w:val="000000"/>
                <w:sz w:val="20"/>
                <w:szCs w:val="20"/>
                <w:lang w:val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E525B5">
              <w:rPr>
                <w:color w:val="000000"/>
                <w:sz w:val="20"/>
                <w:szCs w:val="20"/>
                <w:lang w:val="uk-UA"/>
              </w:rPr>
              <w:br/>
            </w:r>
            <w:r w:rsidRPr="00E525B5">
              <w:rPr>
                <w:color w:val="000000"/>
                <w:sz w:val="20"/>
                <w:szCs w:val="20"/>
                <w:lang w:val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525B5">
              <w:rPr>
                <w:i/>
                <w:iCs/>
                <w:sz w:val="20"/>
                <w:szCs w:val="20"/>
                <w:lang w:val="uk-UA"/>
              </w:rPr>
              <w:t>Умовні скорочення: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Закон - Закон України "Про оренду державного та комунального майна";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E525B5">
              <w:rPr>
                <w:i/>
                <w:iCs/>
                <w:sz w:val="20"/>
                <w:szCs w:val="20"/>
                <w:lang w:val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3D00C1" w:rsidRPr="00E525B5" w:rsidTr="00005739">
        <w:trPr>
          <w:trHeight w:val="315"/>
          <w:tblCellSpacing w:w="0" w:type="dxa"/>
        </w:trPr>
        <w:tc>
          <w:tcPr>
            <w:tcW w:w="9493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00C1" w:rsidRPr="00E525B5" w:rsidRDefault="003D00C1" w:rsidP="00005739">
            <w:pPr>
              <w:rPr>
                <w:i/>
                <w:iCs/>
                <w:sz w:val="20"/>
                <w:szCs w:val="20"/>
                <w:lang w:val="uk-UA"/>
              </w:rPr>
            </w:pPr>
            <w:r w:rsidRPr="00E525B5">
              <w:rPr>
                <w:i/>
                <w:iCs/>
                <w:sz w:val="20"/>
                <w:szCs w:val="20"/>
                <w:lang w:val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</w:tbl>
    <w:p w:rsidR="003D00C1" w:rsidRPr="00E525B5" w:rsidRDefault="003D00C1" w:rsidP="003D00C1">
      <w:pPr>
        <w:spacing w:after="160" w:line="259" w:lineRule="auto"/>
      </w:pPr>
    </w:p>
    <w:p w:rsidR="00585FD1" w:rsidRDefault="00585FD1"/>
    <w:sectPr w:rsidR="00585FD1" w:rsidSect="001F00EE">
      <w:endnotePr>
        <w:numFmt w:val="decimal"/>
      </w:endnotePr>
      <w:pgSz w:w="11906" w:h="16838"/>
      <w:pgMar w:top="992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1"/>
    <w:rsid w:val="001F00EE"/>
    <w:rsid w:val="00363089"/>
    <w:rsid w:val="003D00C1"/>
    <w:rsid w:val="00585FD1"/>
    <w:rsid w:val="00622DB8"/>
    <w:rsid w:val="006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4D8EE-4768-44EF-8E73-C975480E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0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D00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ПЄТУХОВА Ірина Володимирівна</cp:lastModifiedBy>
  <cp:revision>2</cp:revision>
  <dcterms:created xsi:type="dcterms:W3CDTF">2021-09-22T11:51:00Z</dcterms:created>
  <dcterms:modified xsi:type="dcterms:W3CDTF">2021-09-22T11:51:00Z</dcterms:modified>
</cp:coreProperties>
</file>