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2" w:rsidRDefault="00B86C4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B86C42" w:rsidRDefault="00B86C4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9F3164" w:rsidRDefault="009F3164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0A07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038B2" w:rsidRDefault="005038B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FF0E86" w:rsidRDefault="00FF0E86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FF0E86">
        <w:rPr>
          <w:rFonts w:ascii="Times New Roman" w:hAnsi="Times New Roman" w:cs="Times New Roman"/>
          <w:b/>
          <w:i/>
          <w:color w:val="333333"/>
          <w:shd w:val="clear" w:color="auto" w:fill="FFFFFF"/>
          <w:lang w:val="uk-UA"/>
        </w:rPr>
        <w:t>(</w:t>
      </w:r>
      <w:proofErr w:type="spellStart"/>
      <w:r w:rsidRPr="00FF0E86">
        <w:rPr>
          <w:rFonts w:ascii="Times New Roman" w:hAnsi="Times New Roman" w:cs="Times New Roman"/>
          <w:i/>
        </w:rPr>
        <w:t>відповідно</w:t>
      </w:r>
      <w:proofErr w:type="spellEnd"/>
      <w:r w:rsidRPr="00FF0E86">
        <w:rPr>
          <w:rFonts w:ascii="Times New Roman" w:hAnsi="Times New Roman" w:cs="Times New Roman"/>
          <w:i/>
        </w:rPr>
        <w:t xml:space="preserve"> до пункту 4¹ постанови К</w:t>
      </w:r>
      <w:proofErr w:type="spellStart"/>
      <w:r>
        <w:rPr>
          <w:rFonts w:ascii="Times New Roman" w:hAnsi="Times New Roman" w:cs="Times New Roman"/>
          <w:i/>
          <w:lang w:val="uk-UA"/>
        </w:rPr>
        <w:t>абінету</w:t>
      </w:r>
      <w:proofErr w:type="spellEnd"/>
      <w:r w:rsidR="0006216B">
        <w:rPr>
          <w:rFonts w:ascii="Times New Roman" w:hAnsi="Times New Roman" w:cs="Times New Roman"/>
          <w:i/>
          <w:lang w:val="uk-UA"/>
        </w:rPr>
        <w:t xml:space="preserve"> </w:t>
      </w:r>
      <w:r w:rsidRPr="00FF0E86">
        <w:rPr>
          <w:rFonts w:ascii="Times New Roman" w:hAnsi="Times New Roman" w:cs="Times New Roman"/>
          <w:i/>
        </w:rPr>
        <w:t>М</w:t>
      </w:r>
      <w:proofErr w:type="spellStart"/>
      <w:r>
        <w:rPr>
          <w:rFonts w:ascii="Times New Roman" w:hAnsi="Times New Roman" w:cs="Times New Roman"/>
          <w:i/>
          <w:lang w:val="uk-UA"/>
        </w:rPr>
        <w:t>іністрів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r w:rsidRPr="00FF0E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uk-UA"/>
        </w:rPr>
        <w:t xml:space="preserve">України </w:t>
      </w:r>
      <w:proofErr w:type="spellStart"/>
      <w:r w:rsidRPr="00FF0E86">
        <w:rPr>
          <w:rFonts w:ascii="Times New Roman" w:hAnsi="Times New Roman" w:cs="Times New Roman"/>
          <w:i/>
        </w:rPr>
        <w:t>від</w:t>
      </w:r>
      <w:proofErr w:type="spellEnd"/>
      <w:r w:rsidRPr="00FF0E86">
        <w:rPr>
          <w:rFonts w:ascii="Times New Roman" w:hAnsi="Times New Roman" w:cs="Times New Roman"/>
          <w:i/>
        </w:rPr>
        <w:t xml:space="preserve"> 11.10.2016 № 710 </w:t>
      </w:r>
    </w:p>
    <w:p w:rsidR="000A0700" w:rsidRDefault="00FF0E86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proofErr w:type="gramStart"/>
      <w:r w:rsidRPr="00FF0E86">
        <w:rPr>
          <w:rFonts w:ascii="Times New Roman" w:hAnsi="Times New Roman" w:cs="Times New Roman"/>
          <w:i/>
        </w:rPr>
        <w:t xml:space="preserve">“Про </w:t>
      </w:r>
      <w:proofErr w:type="spellStart"/>
      <w:r w:rsidRPr="00FF0E86">
        <w:rPr>
          <w:rFonts w:ascii="Times New Roman" w:hAnsi="Times New Roman" w:cs="Times New Roman"/>
          <w:i/>
        </w:rPr>
        <w:t>ефективне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використання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державних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коштів</w:t>
      </w:r>
      <w:proofErr w:type="spellEnd"/>
      <w:r w:rsidRPr="00FF0E86">
        <w:rPr>
          <w:rFonts w:ascii="Times New Roman" w:hAnsi="Times New Roman" w:cs="Times New Roman"/>
          <w:i/>
        </w:rPr>
        <w:t>"</w:t>
      </w:r>
      <w:r w:rsidR="0006216B">
        <w:rPr>
          <w:rFonts w:ascii="Times New Roman" w:hAnsi="Times New Roman" w:cs="Times New Roman"/>
          <w:i/>
          <w:lang w:val="uk-UA"/>
        </w:rPr>
        <w:t xml:space="preserve"> (з</w:t>
      </w:r>
      <w:r w:rsidR="00D151BB">
        <w:rPr>
          <w:rFonts w:ascii="Times New Roman" w:hAnsi="Times New Roman" w:cs="Times New Roman"/>
          <w:i/>
          <w:lang w:val="uk-UA"/>
        </w:rPr>
        <w:t>і</w:t>
      </w:r>
      <w:r w:rsidR="0006216B">
        <w:rPr>
          <w:rFonts w:ascii="Times New Roman" w:hAnsi="Times New Roman" w:cs="Times New Roman"/>
          <w:i/>
          <w:lang w:val="uk-UA"/>
        </w:rPr>
        <w:t xml:space="preserve"> змінами)</w:t>
      </w:r>
      <w:r w:rsidRPr="00FF0E86">
        <w:rPr>
          <w:rFonts w:ascii="Times New Roman" w:hAnsi="Times New Roman" w:cs="Times New Roman"/>
          <w:i/>
        </w:rPr>
        <w:t>)</w:t>
      </w:r>
      <w:proofErr w:type="gramEnd"/>
    </w:p>
    <w:p w:rsidR="00AE5580" w:rsidRPr="00AE5580" w:rsidRDefault="00AE5580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AE5580" w:rsidRDefault="00AE5580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AE5580" w:rsidRPr="00AE5580" w:rsidRDefault="00AE5580" w:rsidP="000E7D61">
      <w:pPr>
        <w:pStyle w:val="a8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80">
        <w:rPr>
          <w:rFonts w:ascii="Times New Roman" w:hAnsi="Times New Roman" w:cs="Times New Roman"/>
          <w:b/>
          <w:sz w:val="24"/>
          <w:szCs w:val="24"/>
        </w:rPr>
        <w:t xml:space="preserve">Замовник: </w:t>
      </w:r>
      <w:r w:rsidRPr="00AE5580">
        <w:rPr>
          <w:rFonts w:ascii="Times New Roman" w:hAnsi="Times New Roman" w:cs="Times New Roman"/>
          <w:sz w:val="24"/>
          <w:szCs w:val="24"/>
        </w:rPr>
        <w:t>Регіональне відділення Фонду державного майна України по Івано-Франківській, Чернівецькій та Тернопільській областях</w:t>
      </w:r>
    </w:p>
    <w:p w:rsidR="005038B2" w:rsidRPr="005038B2" w:rsidRDefault="005038B2" w:rsidP="000E7D6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333333"/>
          <w:shd w:val="clear" w:color="auto" w:fill="FFFFFF"/>
          <w:lang w:val="uk-UA"/>
        </w:rPr>
      </w:pPr>
    </w:p>
    <w:p w:rsidR="00D138BB" w:rsidRPr="000E7D61" w:rsidRDefault="00D138BB" w:rsidP="000E7D61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D61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Назва п</w:t>
      </w:r>
      <w:r w:rsidR="009F3164" w:rsidRPr="000E7D61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редмет</w:t>
      </w:r>
      <w:r w:rsidR="00AE5580" w:rsidRPr="000E7D61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а</w:t>
      </w:r>
      <w:r w:rsidR="009F3164" w:rsidRPr="000E7D61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закупівлі</w:t>
      </w:r>
      <w:r w:rsidR="005E1517" w:rsidRPr="000E7D61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5E1517" w:rsidRPr="000E7D6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A0700" w:rsidRPr="000E7D61">
        <w:rPr>
          <w:rFonts w:ascii="Times New Roman" w:hAnsi="Times New Roman"/>
          <w:color w:val="000000"/>
          <w:sz w:val="24"/>
          <w:szCs w:val="24"/>
        </w:rPr>
        <w:t xml:space="preserve">Електрична енергія  за </w:t>
      </w:r>
      <w:proofErr w:type="spellStart"/>
      <w:r w:rsidR="000A0700" w:rsidRPr="000E7D61">
        <w:rPr>
          <w:rFonts w:ascii="Times New Roman" w:hAnsi="Times New Roman"/>
          <w:bCs/>
          <w:iCs/>
          <w:sz w:val="24"/>
          <w:szCs w:val="24"/>
        </w:rPr>
        <w:t>ДК</w:t>
      </w:r>
      <w:proofErr w:type="spellEnd"/>
      <w:r w:rsidR="000A0700" w:rsidRPr="000E7D61">
        <w:rPr>
          <w:rFonts w:ascii="Times New Roman" w:hAnsi="Times New Roman"/>
          <w:bCs/>
          <w:iCs/>
          <w:sz w:val="24"/>
          <w:szCs w:val="24"/>
        </w:rPr>
        <w:t xml:space="preserve"> 021:2015 – 09310000-5 (електрична енергія) 3 лоти:</w:t>
      </w:r>
    </w:p>
    <w:p w:rsidR="000A0700" w:rsidRPr="000A0700" w:rsidRDefault="000A0700" w:rsidP="000E7D61">
      <w:pPr>
        <w:spacing w:after="0" w:line="240" w:lineRule="auto"/>
        <w:ind w:left="-284"/>
        <w:rPr>
          <w:lang w:val="uk-UA" w:eastAsia="ru-RU"/>
        </w:rPr>
      </w:pPr>
    </w:p>
    <w:p w:rsidR="000A0700" w:rsidRPr="000A0700" w:rsidRDefault="000E7D61" w:rsidP="000E7D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</w:t>
      </w:r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2.1.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Лот 1. </w:t>
      </w:r>
      <w:r w:rsidR="000A0700" w:rsidRPr="000A070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Електрична енергія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ДК</w:t>
      </w:r>
      <w:proofErr w:type="spellEnd"/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021:2015 – 09310000-5 (електрична енергія) </w:t>
      </w:r>
      <w:r w:rsidR="000A0700" w:rsidRPr="000A070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для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>потреб Регіонального відділення</w:t>
      </w:r>
      <w:r w:rsidR="000A0700" w:rsidRPr="000A070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; </w:t>
      </w:r>
      <w:r w:rsidR="000A0700" w:rsidRPr="000A070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код </w:t>
      </w:r>
      <w:proofErr w:type="spellStart"/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 021:2015 – </w:t>
      </w:r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09310000-5 (електрична енергія);</w:t>
      </w:r>
    </w:p>
    <w:p w:rsidR="000A0700" w:rsidRPr="000A0700" w:rsidRDefault="000A0700" w:rsidP="000E7D61">
      <w:pPr>
        <w:pStyle w:val="2"/>
        <w:widowControl w:val="0"/>
        <w:spacing w:line="240" w:lineRule="auto"/>
        <w:ind w:left="-284" w:right="113"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uk-UA"/>
        </w:rPr>
      </w:pPr>
    </w:p>
    <w:p w:rsidR="000A0700" w:rsidRPr="000A0700" w:rsidRDefault="000E7D61" w:rsidP="000E7D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2.2. Лот 2. </w:t>
      </w:r>
      <w:r w:rsidR="000A0700" w:rsidRPr="000A070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Електрична енергія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ДК</w:t>
      </w:r>
      <w:proofErr w:type="spellEnd"/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021:2015 – 09310000-5 (електрична енергія) </w:t>
      </w:r>
      <w:r w:rsidR="000A0700" w:rsidRPr="000A070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для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потреб Управління забезпечення реалізації повноважень у Тернопільській області; </w:t>
      </w:r>
      <w:r w:rsidR="000A0700" w:rsidRPr="000A070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код </w:t>
      </w:r>
      <w:proofErr w:type="spellStart"/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 021:2015 – </w:t>
      </w:r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09310000-5 (електрична енергія);</w:t>
      </w:r>
    </w:p>
    <w:p w:rsidR="000A0700" w:rsidRPr="000A0700" w:rsidRDefault="000A0700" w:rsidP="000E7D61">
      <w:pPr>
        <w:pStyle w:val="2"/>
        <w:widowControl w:val="0"/>
        <w:spacing w:line="240" w:lineRule="auto"/>
        <w:ind w:left="-284" w:right="113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A0700" w:rsidRDefault="000E7D61" w:rsidP="000E7D61">
      <w:pPr>
        <w:spacing w:after="0" w:line="240" w:lineRule="auto"/>
        <w:ind w:left="-284"/>
        <w:contextualSpacing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2.3. Лот 3. </w:t>
      </w:r>
      <w:r w:rsidR="000A0700" w:rsidRPr="000A070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Електрична енергія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ДК</w:t>
      </w:r>
      <w:proofErr w:type="spellEnd"/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021:2015 – 09310000-5 (електрична енергія) </w:t>
      </w:r>
      <w:r w:rsidR="000A0700" w:rsidRPr="000A070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для </w:t>
      </w:r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потреб Управління забезпечення реалізації повноважень у Чернівецькій області; </w:t>
      </w:r>
      <w:r w:rsidR="000A0700" w:rsidRPr="000A070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код </w:t>
      </w:r>
      <w:proofErr w:type="spellStart"/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0A0700" w:rsidRPr="000A0700">
        <w:rPr>
          <w:rFonts w:ascii="Times New Roman" w:hAnsi="Times New Roman" w:cs="Times New Roman"/>
          <w:sz w:val="24"/>
          <w:szCs w:val="24"/>
          <w:lang w:val="uk-UA"/>
        </w:rPr>
        <w:t xml:space="preserve"> 021:2015 – </w:t>
      </w:r>
      <w:r w:rsidR="000A0700" w:rsidRPr="000A070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09310000-5 (електрична енергія)</w:t>
      </w:r>
      <w:r w:rsidR="005038B2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5038B2" w:rsidRDefault="005038B2" w:rsidP="000E7D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5038B2" w:rsidRPr="00AE5580" w:rsidRDefault="005038B2" w:rsidP="000E7D61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73A2">
        <w:rPr>
          <w:rFonts w:ascii="Times New Roman" w:hAnsi="Times New Roman" w:cs="Times New Roman"/>
          <w:b/>
          <w:sz w:val="24"/>
          <w:szCs w:val="24"/>
        </w:rPr>
        <w:t>Процедура закупівлі: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8B2">
        <w:rPr>
          <w:rFonts w:ascii="Times New Roman" w:hAnsi="Times New Roman" w:cs="Times New Roman"/>
          <w:sz w:val="24"/>
          <w:szCs w:val="24"/>
        </w:rPr>
        <w:t>Відкриті торги</w:t>
      </w:r>
      <w:r w:rsidR="005E1517">
        <w:rPr>
          <w:rFonts w:ascii="Times New Roman" w:hAnsi="Times New Roman" w:cs="Times New Roman"/>
          <w:sz w:val="24"/>
          <w:szCs w:val="24"/>
        </w:rPr>
        <w:t xml:space="preserve"> з особливостями</w:t>
      </w:r>
    </w:p>
    <w:p w:rsidR="00AE5580" w:rsidRDefault="00AE5580" w:rsidP="000E7D6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</w:pPr>
    </w:p>
    <w:p w:rsidR="00AE5580" w:rsidRDefault="00AE5580" w:rsidP="000E7D61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142" w:firstLine="0"/>
        <w:rPr>
          <w:rFonts w:ascii="SourceSansPro" w:eastAsia="Times New Roman" w:hAnsi="SourceSansPro" w:cs="Times New Roman"/>
          <w:bCs/>
          <w:color w:val="1D1D1B"/>
          <w:sz w:val="24"/>
          <w:szCs w:val="24"/>
          <w:lang w:eastAsia="ru-RU"/>
        </w:rPr>
      </w:pPr>
      <w:r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Ідентифікатор  закупівлі: </w:t>
      </w:r>
      <w:r w:rsidR="005E1517" w:rsidRPr="005E1517">
        <w:rPr>
          <w:rFonts w:ascii="SourceSansPro" w:eastAsia="Times New Roman" w:hAnsi="SourceSansPro" w:cs="Times New Roman"/>
          <w:bCs/>
          <w:color w:val="1D1D1B"/>
          <w:sz w:val="24"/>
          <w:szCs w:val="24"/>
          <w:lang w:eastAsia="ru-RU"/>
        </w:rPr>
        <w:t>UA-2022-12-15-024363-a</w:t>
      </w:r>
    </w:p>
    <w:p w:rsidR="000E7D61" w:rsidRPr="000E7D61" w:rsidRDefault="000E7D61" w:rsidP="000E7D61">
      <w:pPr>
        <w:shd w:val="clear" w:color="auto" w:fill="FFFFFF"/>
        <w:spacing w:after="0" w:line="240" w:lineRule="auto"/>
        <w:jc w:val="both"/>
        <w:rPr>
          <w:rFonts w:ascii="SourceSansPro" w:eastAsia="Times New Roman" w:hAnsi="SourceSansPro" w:cs="Times New Roman"/>
          <w:bCs/>
          <w:color w:val="1D1D1B"/>
          <w:sz w:val="24"/>
          <w:szCs w:val="24"/>
          <w:lang w:eastAsia="ru-RU"/>
        </w:rPr>
      </w:pPr>
    </w:p>
    <w:p w:rsidR="00E347E2" w:rsidRPr="000E7D61" w:rsidRDefault="000E7D61" w:rsidP="000E7D61">
      <w:pPr>
        <w:tabs>
          <w:tab w:val="left" w:pos="993"/>
          <w:tab w:val="left" w:pos="1560"/>
        </w:tabs>
        <w:ind w:left="-284" w:right="-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n415"/>
      <w:bookmarkEnd w:id="0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AE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5</w:t>
      </w:r>
      <w:r w:rsidR="00CD051F" w:rsidRPr="00E347E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. </w:t>
      </w:r>
      <w:r w:rsidR="00E347E2" w:rsidRPr="00E347E2">
        <w:rPr>
          <w:rFonts w:ascii="Times New Roman" w:hAnsi="Times New Roman" w:cs="Times New Roman"/>
          <w:b/>
          <w:color w:val="0E1D2F"/>
          <w:sz w:val="24"/>
          <w:szCs w:val="24"/>
          <w:shd w:val="clear" w:color="auto" w:fill="FFFFFF"/>
          <w:lang w:val="uk-UA"/>
        </w:rPr>
        <w:t>Обґрунтування доцільності закупівлі</w:t>
      </w:r>
      <w:r w:rsidR="00E347E2" w:rsidRPr="00E347E2">
        <w:rPr>
          <w:rFonts w:ascii="Arial" w:hAnsi="Arial" w:cs="Arial"/>
          <w:color w:val="0E1D2F"/>
          <w:shd w:val="clear" w:color="auto" w:fill="FFFFFF"/>
          <w:lang w:val="uk-UA"/>
        </w:rPr>
        <w:t>.</w:t>
      </w:r>
      <w:r w:rsidR="00E347E2">
        <w:rPr>
          <w:rFonts w:ascii="Arial" w:hAnsi="Arial" w:cs="Arial"/>
          <w:color w:val="0E1D2F"/>
          <w:shd w:val="clear" w:color="auto" w:fill="FFFFFF"/>
        </w:rPr>
        <w:t> </w:t>
      </w:r>
      <w:r w:rsidR="005E1517" w:rsidRPr="000E7D61">
        <w:rPr>
          <w:rFonts w:ascii="Times New Roman" w:hAnsi="Times New Roman" w:cs="Times New Roman"/>
          <w:color w:val="0E1D2F"/>
          <w:shd w:val="clear" w:color="auto" w:fill="FFFFFF"/>
          <w:lang w:val="uk-UA"/>
        </w:rPr>
        <w:t>Д</w:t>
      </w:r>
      <w:r w:rsidR="005E1517" w:rsidRPr="000E7D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ля </w:t>
      </w:r>
      <w:r w:rsidR="005E1517" w:rsidRPr="005E15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задоволення потреб у </w:t>
      </w:r>
      <w:r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цілодобової поставки електричної енергії на протязі 2023 року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</w:t>
      </w:r>
      <w:r w:rsidR="005E1517" w:rsidRPr="005E15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об’єктів Замовника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створення здорових та безпечних умов, необхідних для належного виконання державними службовцями своїх обов’язків, </w:t>
      </w:r>
      <w:r w:rsidR="00925B0F" w:rsidRPr="00E347E2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завдань</w:t>
      </w:r>
      <w:r w:rsidR="00E347E2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,</w:t>
      </w:r>
      <w:r w:rsidR="00925B0F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визначених </w:t>
      </w:r>
      <w:r w:rsidR="00925B0F" w:rsidRPr="00925B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Положенням про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Регіональне відділення Фонду державного майна України по Івано-Франківській, Чернівецькій та Тернопільській областях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затвердженого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наказом Фонду державного майна України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від 14.03.2019 р. № 255</w:t>
      </w:r>
      <w:r w:rsidR="00925B0F">
        <w:rPr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 редакції наказу ФДМУ від 10.01.2022 року №14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25B0F"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CD051F" w:rsidRPr="00AE5580" w:rsidRDefault="000E7D61" w:rsidP="00AE55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6.</w:t>
      </w:r>
      <w:r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proofErr w:type="spellStart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Обсяги</w:t>
      </w:r>
      <w:proofErr w:type="spellEnd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закупі</w:t>
      </w:r>
      <w:proofErr w:type="gramStart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вл</w:t>
      </w:r>
      <w:proofErr w:type="gramEnd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і</w:t>
      </w:r>
      <w:proofErr w:type="spellEnd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електричної</w:t>
      </w:r>
      <w:proofErr w:type="spellEnd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енергії</w:t>
      </w:r>
      <w:proofErr w:type="spellEnd"/>
      <w:r w:rsidR="00CD051F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:</w:t>
      </w:r>
      <w:r w:rsidR="005038B2"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0A0700" w:rsidRPr="00AE55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E1517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0A0700" w:rsidRPr="00AE55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517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0A0700" w:rsidRPr="00AE5580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 w:rsidR="000A0700" w:rsidRPr="00AE5580">
        <w:rPr>
          <w:rFonts w:ascii="Times New Roman" w:hAnsi="Times New Roman" w:cs="Times New Roman"/>
          <w:bCs/>
          <w:iCs/>
          <w:sz w:val="24"/>
          <w:szCs w:val="24"/>
        </w:rPr>
        <w:t>кВт</w:t>
      </w:r>
      <w:r w:rsidR="000A0700" w:rsidRPr="00AE5580">
        <w:rPr>
          <w:rFonts w:ascii="Times New Roman" w:hAnsi="Cambria Math" w:cs="Times New Roman"/>
          <w:color w:val="222222"/>
          <w:sz w:val="24"/>
          <w:szCs w:val="24"/>
          <w:shd w:val="clear" w:color="auto" w:fill="FFFFFF"/>
        </w:rPr>
        <w:t>⋅</w:t>
      </w:r>
      <w:r w:rsidR="000A0700" w:rsidRPr="00AE5580">
        <w:rPr>
          <w:rFonts w:ascii="Times New Roman" w:hAnsi="Times New Roman" w:cs="Times New Roman"/>
          <w:bCs/>
          <w:iCs/>
          <w:sz w:val="24"/>
          <w:szCs w:val="24"/>
        </w:rPr>
        <w:t>год</w:t>
      </w:r>
      <w:proofErr w:type="spellEnd"/>
      <w:r w:rsidR="000A0700"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A0700" w:rsidRPr="00AE5580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spellEnd"/>
      <w:r w:rsidR="000A0700"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 них:</w:t>
      </w:r>
    </w:p>
    <w:p w:rsidR="000A0700" w:rsidRPr="00AE5580" w:rsidRDefault="000A0700" w:rsidP="000A07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A0700" w:rsidRPr="00AE5580" w:rsidRDefault="000A0700" w:rsidP="000E7D61">
      <w:pPr>
        <w:pStyle w:val="a8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5580">
        <w:rPr>
          <w:rFonts w:ascii="Times New Roman" w:hAnsi="Times New Roman" w:cs="Times New Roman"/>
          <w:bCs/>
          <w:iCs/>
          <w:sz w:val="24"/>
          <w:szCs w:val="24"/>
        </w:rPr>
        <w:t>Лот 1. – 1</w:t>
      </w:r>
      <w:r w:rsidR="005E1517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1517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00 </w:t>
      </w:r>
      <w:proofErr w:type="spellStart"/>
      <w:r w:rsidRPr="00AE5580">
        <w:rPr>
          <w:rFonts w:ascii="Times New Roman" w:hAnsi="Times New Roman" w:cs="Times New Roman"/>
          <w:bCs/>
          <w:iCs/>
          <w:sz w:val="24"/>
          <w:szCs w:val="24"/>
        </w:rPr>
        <w:t>кВт</w:t>
      </w:r>
      <w:r w:rsidRPr="00AE5580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⋅</w:t>
      </w:r>
      <w:r w:rsidRPr="00AE5580">
        <w:rPr>
          <w:rFonts w:ascii="Times New Roman" w:hAnsi="Times New Roman" w:cs="Times New Roman"/>
          <w:bCs/>
          <w:iCs/>
          <w:sz w:val="24"/>
          <w:szCs w:val="24"/>
        </w:rPr>
        <w:t>год</w:t>
      </w:r>
      <w:proofErr w:type="spellEnd"/>
      <w:r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0A0700" w:rsidRPr="000A0700" w:rsidRDefault="000A0700" w:rsidP="00AE55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0A0700" w:rsidRPr="005E1517" w:rsidRDefault="000A0700" w:rsidP="000E7D61">
      <w:pPr>
        <w:pStyle w:val="a8"/>
        <w:numPr>
          <w:ilvl w:val="1"/>
          <w:numId w:val="6"/>
        </w:numPr>
        <w:tabs>
          <w:tab w:val="left" w:pos="426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1517">
        <w:rPr>
          <w:rFonts w:ascii="Times New Roman" w:hAnsi="Times New Roman" w:cs="Times New Roman"/>
          <w:bCs/>
          <w:iCs/>
          <w:sz w:val="24"/>
          <w:szCs w:val="24"/>
        </w:rPr>
        <w:t>Лот 2. – 1</w:t>
      </w:r>
      <w:r w:rsidR="005E1517" w:rsidRPr="005E151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5E15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1517" w:rsidRPr="005E151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5E1517">
        <w:rPr>
          <w:rFonts w:ascii="Times New Roman" w:hAnsi="Times New Roman" w:cs="Times New Roman"/>
          <w:bCs/>
          <w:iCs/>
          <w:sz w:val="24"/>
          <w:szCs w:val="24"/>
        </w:rPr>
        <w:t xml:space="preserve">00 </w:t>
      </w:r>
      <w:proofErr w:type="spellStart"/>
      <w:r w:rsidRPr="005E1517">
        <w:rPr>
          <w:rFonts w:ascii="Times New Roman" w:hAnsi="Times New Roman" w:cs="Times New Roman"/>
          <w:bCs/>
          <w:iCs/>
          <w:sz w:val="24"/>
          <w:szCs w:val="24"/>
        </w:rPr>
        <w:t>кВт</w:t>
      </w:r>
      <w:r w:rsidRPr="005E1517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⋅</w:t>
      </w:r>
      <w:r w:rsidRPr="005E1517">
        <w:rPr>
          <w:rFonts w:ascii="Times New Roman" w:hAnsi="Times New Roman" w:cs="Times New Roman"/>
          <w:bCs/>
          <w:iCs/>
          <w:sz w:val="24"/>
          <w:szCs w:val="24"/>
        </w:rPr>
        <w:t>год</w:t>
      </w:r>
      <w:proofErr w:type="spellEnd"/>
      <w:r w:rsidRPr="005E151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A0700" w:rsidRPr="000A0700" w:rsidRDefault="000A0700" w:rsidP="00AE55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0A0700" w:rsidRPr="00AE5580" w:rsidRDefault="000A0700" w:rsidP="000E7D61">
      <w:pPr>
        <w:pStyle w:val="a8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5580">
        <w:rPr>
          <w:rFonts w:ascii="Times New Roman" w:hAnsi="Times New Roman" w:cs="Times New Roman"/>
          <w:bCs/>
          <w:iCs/>
          <w:sz w:val="24"/>
          <w:szCs w:val="24"/>
        </w:rPr>
        <w:t>Лот 3.</w:t>
      </w:r>
      <w:r w:rsidR="000B73A2"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–  </w:t>
      </w:r>
      <w:r w:rsidR="005E1517">
        <w:rPr>
          <w:rFonts w:ascii="Times New Roman" w:hAnsi="Times New Roman" w:cs="Times New Roman"/>
          <w:bCs/>
          <w:iCs/>
          <w:sz w:val="24"/>
          <w:szCs w:val="24"/>
        </w:rPr>
        <w:t xml:space="preserve">9 </w:t>
      </w:r>
      <w:r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1517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00 </w:t>
      </w:r>
      <w:proofErr w:type="spellStart"/>
      <w:r w:rsidRPr="00AE5580">
        <w:rPr>
          <w:rFonts w:ascii="Times New Roman" w:hAnsi="Times New Roman" w:cs="Times New Roman"/>
          <w:bCs/>
          <w:iCs/>
          <w:sz w:val="24"/>
          <w:szCs w:val="24"/>
        </w:rPr>
        <w:t>кВт</w:t>
      </w:r>
      <w:r w:rsidRPr="00AE5580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⋅</w:t>
      </w:r>
      <w:r w:rsidRPr="00AE5580">
        <w:rPr>
          <w:rFonts w:ascii="Times New Roman" w:hAnsi="Times New Roman" w:cs="Times New Roman"/>
          <w:bCs/>
          <w:iCs/>
          <w:sz w:val="24"/>
          <w:szCs w:val="24"/>
        </w:rPr>
        <w:t>год</w:t>
      </w:r>
      <w:proofErr w:type="spellEnd"/>
      <w:r w:rsidRPr="00AE558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5038B2" w:rsidRPr="005038B2" w:rsidRDefault="005038B2" w:rsidP="005038B2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7D61" w:rsidRPr="00B11FF5" w:rsidRDefault="005038B2" w:rsidP="000E7D61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61">
        <w:rPr>
          <w:rFonts w:ascii="Times New Roman" w:hAnsi="Times New Roman" w:cs="Times New Roman"/>
          <w:b/>
          <w:color w:val="0E1D2F"/>
          <w:sz w:val="24"/>
          <w:szCs w:val="24"/>
          <w:shd w:val="clear" w:color="auto" w:fill="FFFFFF"/>
        </w:rPr>
        <w:t>Обґрунтування обсягів закупівлі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. Обсяги закупівлі електричної енергії визначено відповідно до очікуваної потреби, обрахованої </w:t>
      </w:r>
      <w:r w:rsidR="005E1517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амовником на основі фактичного використання електричної енергії у попередньому році та обсягу фінансування</w:t>
      </w:r>
      <w:r w:rsidR="005E1517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згідно проекту Кошторису на 2023 рік Регіонального відділення</w:t>
      </w:r>
      <w:r w:rsidR="000E7D61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r w:rsidR="000E7D61" w:rsidRPr="000E7D61">
        <w:rPr>
          <w:rFonts w:ascii="Times New Roman" w:hAnsi="Times New Roman" w:cs="Times New Roman"/>
          <w:sz w:val="24"/>
          <w:szCs w:val="24"/>
        </w:rPr>
        <w:t xml:space="preserve">по КПКВК 6611010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“Керівництво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та управління у сфері державного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майна”</w:t>
      </w:r>
      <w:proofErr w:type="spellEnd"/>
      <w:r w:rsidR="000E7D61">
        <w:rPr>
          <w:rFonts w:ascii="Times New Roman" w:hAnsi="Times New Roman" w:cs="Times New Roman"/>
          <w:sz w:val="24"/>
          <w:szCs w:val="24"/>
        </w:rPr>
        <w:t>,</w:t>
      </w:r>
      <w:r w:rsidR="000E7D61" w:rsidRPr="000E7D61">
        <w:rPr>
          <w:rFonts w:ascii="Times New Roman" w:hAnsi="Times New Roman" w:cs="Times New Roman"/>
          <w:sz w:val="24"/>
          <w:szCs w:val="24"/>
        </w:rPr>
        <w:t xml:space="preserve">  КЕКВ-2273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“Оплата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електроенергії</w:t>
      </w:r>
      <w:r w:rsidR="000E7D61" w:rsidRPr="000E7D61">
        <w:rPr>
          <w:rFonts w:ascii="Times New Roman" w:hAnsi="Times New Roman" w:cs="Times New Roman"/>
          <w:sz w:val="26"/>
          <w:szCs w:val="26"/>
        </w:rPr>
        <w:t>”</w:t>
      </w:r>
      <w:proofErr w:type="spellEnd"/>
      <w:r w:rsidR="000E7D61">
        <w:rPr>
          <w:rFonts w:ascii="Times New Roman" w:hAnsi="Times New Roman" w:cs="Times New Roman"/>
          <w:sz w:val="26"/>
          <w:szCs w:val="26"/>
        </w:rPr>
        <w:t>.</w:t>
      </w:r>
    </w:p>
    <w:p w:rsidR="00B11FF5" w:rsidRDefault="00B11FF5" w:rsidP="00B11FF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6C42" w:rsidRPr="00B11FF5" w:rsidRDefault="00B86C42" w:rsidP="00B11FF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1FF5" w:rsidRPr="00B11FF5" w:rsidRDefault="00925B0F" w:rsidP="00B11FF5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F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</w:t>
      </w:r>
      <w:r w:rsidR="00AE5580" w:rsidRPr="00B11F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AE5580" w:rsidRPr="00B11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F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11FF5" w:rsidRPr="00B11FF5" w:rsidRDefault="00B11FF5" w:rsidP="00B11FF5">
      <w:pPr>
        <w:tabs>
          <w:tab w:val="left" w:pos="426"/>
          <w:tab w:val="left" w:pos="993"/>
        </w:tabs>
        <w:spacing w:after="0" w:line="240" w:lineRule="auto"/>
        <w:ind w:left="-284" w:firstLine="426"/>
        <w:jc w:val="both"/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1FF5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</w:t>
      </w:r>
      <w:proofErr w:type="spellStart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>“Характеристики</w:t>
      </w:r>
      <w:proofErr w:type="spellEnd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напруги електропостачання в електричних мережах загального </w:t>
      </w:r>
      <w:proofErr w:type="spellStart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>призначення”</w:t>
      </w:r>
      <w:proofErr w:type="spellEnd"/>
      <w:r w:rsidRPr="00B11FF5"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  <w:t xml:space="preserve"> (EN 50160:2014).</w:t>
      </w:r>
    </w:p>
    <w:p w:rsidR="00B11FF5" w:rsidRPr="00B11FF5" w:rsidRDefault="00B11FF5" w:rsidP="00B11FF5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Оцінка відповідності показників </w:t>
      </w:r>
      <w:r w:rsidRPr="00B11FF5"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  <w:t>якості електричної енергії</w:t>
      </w: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проводиться на проміжку розрахункового періоду, рівного 24 годинам.</w:t>
      </w:r>
    </w:p>
    <w:p w:rsidR="00925B0F" w:rsidRDefault="00B11FF5" w:rsidP="00B11FF5">
      <w:pPr>
        <w:pStyle w:val="aa"/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C3618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36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180">
        <w:rPr>
          <w:rFonts w:ascii="Times New Roman" w:hAnsi="Times New Roman"/>
          <w:sz w:val="24"/>
          <w:szCs w:val="24"/>
        </w:rPr>
        <w:t xml:space="preserve">Технічні, якісні характеристики предмета закупівлі повинні відповідати 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11FF5" w:rsidRDefault="00B11FF5" w:rsidP="00B11FF5">
      <w:pPr>
        <w:spacing w:after="0" w:line="240" w:lineRule="auto"/>
        <w:ind w:left="-284" w:right="-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К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омерційн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а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якість електричної енергії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постачання електричної енергії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передбачає вчасне та повне інформування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замовника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про умови постачання електричної енергії, надання роз’яснень положень актів законодавства, якими регулюються відносини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між замовником та постачальником електричної енергії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ведення точних та прозорих розрахунків, а також можливість вирішення спірних питань шляхом досудового врегулювання. </w:t>
      </w:r>
    </w:p>
    <w:p w:rsidR="00B11FF5" w:rsidRPr="00B11FF5" w:rsidRDefault="00B11FF5" w:rsidP="00B11FF5">
      <w:pPr>
        <w:spacing w:after="0" w:line="240" w:lineRule="auto"/>
        <w:ind w:left="-284" w:right="-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постачання електричної енергії повинн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 бути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забезпеч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ена 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амовника 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особистий прийом відповідною службовою (посадовою) особою </w:t>
      </w:r>
      <w:r w:rsidR="00614C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постачальника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 метою можливості оперативного вирішення проблемних питань, які можуть виникати під час купівлі-продажу електричної енергії між </w:t>
      </w:r>
      <w:r w:rsidR="00614C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сторонами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у відповідності до вимог пунктів 8.3.6 та 8.3.17 </w:t>
      </w:r>
      <w:proofErr w:type="spellStart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“Правил</w:t>
      </w:r>
      <w:proofErr w:type="spellEnd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роздрібного ринку електричної </w:t>
      </w:r>
      <w:proofErr w:type="spellStart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енергії”</w:t>
      </w:r>
      <w:proofErr w:type="spellEnd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затверджених постановою НКРЕКП від </w:t>
      </w:r>
      <w:r w:rsidRPr="00B11F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14.03.2018  № 312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(зі змінами).  </w:t>
      </w:r>
    </w:p>
    <w:p w:rsidR="00B11FF5" w:rsidRPr="005038B2" w:rsidRDefault="00B11FF5" w:rsidP="00B11FF5">
      <w:pPr>
        <w:pStyle w:val="aa"/>
        <w:tabs>
          <w:tab w:val="left" w:pos="0"/>
        </w:tabs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B16E2" w:rsidRPr="004B16E2" w:rsidRDefault="00925B0F" w:rsidP="004B16E2">
      <w:pPr>
        <w:pStyle w:val="rvps2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-284" w:firstLine="426"/>
        <w:jc w:val="both"/>
        <w:rPr>
          <w:color w:val="333333"/>
        </w:rPr>
      </w:pPr>
      <w:r w:rsidRPr="004B16E2">
        <w:rPr>
          <w:b/>
          <w:color w:val="333333"/>
        </w:rPr>
        <w:t>Очікувана вартість предмета закупівлі:</w:t>
      </w:r>
      <w:r w:rsidRPr="004B16E2">
        <w:rPr>
          <w:i/>
          <w:color w:val="333333"/>
        </w:rPr>
        <w:t xml:space="preserve"> </w:t>
      </w:r>
      <w:r w:rsidR="004B16E2" w:rsidRPr="004B16E2">
        <w:rPr>
          <w:color w:val="333333"/>
        </w:rPr>
        <w:t>233 750, 00 грн.</w:t>
      </w:r>
      <w:r w:rsidR="004B16E2" w:rsidRPr="004B16E2">
        <w:rPr>
          <w:i/>
          <w:color w:val="333333"/>
        </w:rPr>
        <w:t xml:space="preserve"> (двісті тридцять три тисячі сімсот п’ятдесят  гривень нуль копійок) </w:t>
      </w:r>
      <w:r w:rsidR="004B16E2" w:rsidRPr="004B16E2">
        <w:rPr>
          <w:color w:val="333333"/>
        </w:rPr>
        <w:t>з урахуванням ПДВ:</w:t>
      </w:r>
    </w:p>
    <w:p w:rsidR="004B16E2" w:rsidRPr="004B16E2" w:rsidRDefault="004B16E2" w:rsidP="004B16E2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333333"/>
        </w:rPr>
      </w:pPr>
    </w:p>
    <w:p w:rsidR="004B16E2" w:rsidRPr="004B16E2" w:rsidRDefault="004B16E2" w:rsidP="004B16E2">
      <w:pPr>
        <w:pStyle w:val="a8"/>
        <w:numPr>
          <w:ilvl w:val="1"/>
          <w:numId w:val="6"/>
        </w:numPr>
        <w:tabs>
          <w:tab w:val="left" w:pos="-284"/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B16E2">
        <w:rPr>
          <w:rFonts w:ascii="Times New Roman" w:hAnsi="Times New Roman" w:cs="Times New Roman"/>
          <w:bCs/>
          <w:iCs/>
          <w:sz w:val="24"/>
          <w:szCs w:val="24"/>
        </w:rPr>
        <w:t>Лот 1. – 103 400,00 грн.</w:t>
      </w:r>
      <w:r w:rsidRPr="004B16E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B16E2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(сто три тисячі чотириста гривень нуль копійок) </w:t>
      </w:r>
      <w:r w:rsidRPr="004B16E2">
        <w:rPr>
          <w:rFonts w:ascii="Times New Roman" w:hAnsi="Times New Roman" w:cs="Times New Roman"/>
          <w:color w:val="333333"/>
          <w:sz w:val="24"/>
          <w:szCs w:val="24"/>
        </w:rPr>
        <w:t xml:space="preserve">з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ПДВ; </w:t>
      </w:r>
    </w:p>
    <w:p w:rsidR="004B16E2" w:rsidRPr="004B16E2" w:rsidRDefault="004B16E2" w:rsidP="004B16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16E2" w:rsidRPr="004B16E2" w:rsidRDefault="004B16E2" w:rsidP="004B16E2">
      <w:pPr>
        <w:pStyle w:val="a8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16E2">
        <w:rPr>
          <w:rFonts w:ascii="Times New Roman" w:hAnsi="Times New Roman" w:cs="Times New Roman"/>
          <w:bCs/>
          <w:iCs/>
          <w:sz w:val="24"/>
          <w:szCs w:val="24"/>
        </w:rPr>
        <w:t xml:space="preserve">Лот 2. – </w:t>
      </w:r>
      <w:r w:rsidRPr="004B16E2">
        <w:rPr>
          <w:rFonts w:ascii="Times New Roman" w:hAnsi="Times New Roman" w:cs="Times New Roman"/>
          <w:sz w:val="24"/>
          <w:szCs w:val="24"/>
        </w:rPr>
        <w:t xml:space="preserve">79 750,00 грн. </w:t>
      </w:r>
      <w:r w:rsidRPr="004B16E2">
        <w:rPr>
          <w:rFonts w:ascii="Times New Roman" w:hAnsi="Times New Roman" w:cs="Times New Roman"/>
          <w:i/>
          <w:sz w:val="24"/>
          <w:szCs w:val="24"/>
        </w:rPr>
        <w:t>(сімдесят дев’ять тисяч</w:t>
      </w:r>
      <w:r w:rsidRPr="004B16E2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сімсот п’ятдесят гривень нуль копійок)</w:t>
      </w:r>
      <w:r w:rsidRPr="004B16E2">
        <w:rPr>
          <w:rFonts w:ascii="Times New Roman" w:hAnsi="Times New Roman" w:cs="Times New Roman"/>
          <w:color w:val="333333"/>
          <w:sz w:val="24"/>
          <w:szCs w:val="24"/>
        </w:rPr>
        <w:t xml:space="preserve"> з ПДВ</w:t>
      </w:r>
      <w:r w:rsidRPr="004B16E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B16E2" w:rsidRPr="004B16E2" w:rsidRDefault="004B16E2" w:rsidP="004B16E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4B16E2" w:rsidRPr="004B16E2" w:rsidRDefault="004B16E2" w:rsidP="004B16E2">
      <w:pPr>
        <w:pStyle w:val="a8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16E2">
        <w:rPr>
          <w:rFonts w:ascii="Times New Roman" w:hAnsi="Times New Roman" w:cs="Times New Roman"/>
          <w:bCs/>
          <w:iCs/>
          <w:sz w:val="24"/>
          <w:szCs w:val="24"/>
        </w:rPr>
        <w:t xml:space="preserve">Лот 3. – </w:t>
      </w:r>
      <w:r w:rsidRPr="004B16E2">
        <w:rPr>
          <w:rFonts w:ascii="Times New Roman" w:hAnsi="Times New Roman" w:cs="Times New Roman"/>
          <w:sz w:val="24"/>
          <w:szCs w:val="24"/>
        </w:rPr>
        <w:t xml:space="preserve">50 600,00 грн. </w:t>
      </w:r>
      <w:r w:rsidRPr="004B16E2">
        <w:rPr>
          <w:rFonts w:ascii="Times New Roman" w:hAnsi="Times New Roman" w:cs="Times New Roman"/>
          <w:i/>
          <w:sz w:val="24"/>
          <w:szCs w:val="24"/>
        </w:rPr>
        <w:t>(п’ятдесят тисяч шістсот гривень нуль копійок)</w:t>
      </w:r>
      <w:r w:rsidRPr="004B16E2">
        <w:rPr>
          <w:rFonts w:ascii="Times New Roman" w:hAnsi="Times New Roman" w:cs="Times New Roman"/>
          <w:color w:val="333333"/>
          <w:sz w:val="24"/>
          <w:szCs w:val="24"/>
        </w:rPr>
        <w:t xml:space="preserve"> з урахуванням ПДВ</w:t>
      </w:r>
      <w:r w:rsidRPr="004B16E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25B0F" w:rsidRPr="000B73A2" w:rsidRDefault="00925B0F" w:rsidP="00925B0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B73A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:rsidR="000208A5" w:rsidRPr="000208A5" w:rsidRDefault="00E347E2" w:rsidP="00FB6DED">
      <w:pPr>
        <w:pStyle w:val="a8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8A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Обґрунтування очікуваної вартості предмета закупівлі</w:t>
      </w:r>
      <w:r w:rsidR="00AE5580" w:rsidRPr="000208A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. </w:t>
      </w:r>
      <w:r w:rsidRPr="000208A5">
        <w:rPr>
          <w:rFonts w:ascii="Times New Roman" w:hAnsi="Times New Roman" w:cs="Times New Roman"/>
          <w:sz w:val="24"/>
          <w:szCs w:val="24"/>
        </w:rPr>
        <w:t xml:space="preserve">Очікувана вартість </w:t>
      </w:r>
      <w:r w:rsidR="004B4458" w:rsidRPr="000208A5">
        <w:rPr>
          <w:rFonts w:ascii="Times New Roman" w:hAnsi="Times New Roman" w:cs="Times New Roman"/>
          <w:sz w:val="24"/>
          <w:szCs w:val="24"/>
        </w:rPr>
        <w:t>предмета закупівлі</w:t>
      </w:r>
      <w:r w:rsidR="001A3EDF" w:rsidRPr="000208A5">
        <w:rPr>
          <w:rFonts w:ascii="Times New Roman" w:hAnsi="Times New Roman" w:cs="Times New Roman"/>
          <w:sz w:val="24"/>
          <w:szCs w:val="24"/>
        </w:rPr>
        <w:t xml:space="preserve"> </w:t>
      </w:r>
      <w:r w:rsidRPr="000208A5">
        <w:rPr>
          <w:rFonts w:ascii="Times New Roman" w:hAnsi="Times New Roman" w:cs="Times New Roman"/>
          <w:sz w:val="24"/>
          <w:szCs w:val="24"/>
        </w:rPr>
        <w:t>визначена</w:t>
      </w:r>
      <w:r w:rsidR="001A3EDF" w:rsidRPr="000208A5">
        <w:rPr>
          <w:rFonts w:ascii="Times New Roman" w:hAnsi="Times New Roman" w:cs="Times New Roman"/>
          <w:sz w:val="24"/>
          <w:szCs w:val="24"/>
        </w:rPr>
        <w:t xml:space="preserve"> </w:t>
      </w:r>
      <w:r w:rsidR="009A68AF" w:rsidRPr="000208A5">
        <w:rPr>
          <w:rFonts w:ascii="Times New Roman" w:hAnsi="Times New Roman" w:cs="Times New Roman"/>
          <w:sz w:val="24"/>
          <w:szCs w:val="24"/>
        </w:rPr>
        <w:t xml:space="preserve">з врахуванням рекомендацій викладених в 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>Примірній методиці визначення очікуваної вартості предмета закупівлі, затверджен</w:t>
      </w:r>
      <w:r w:rsidR="004F43A3">
        <w:rPr>
          <w:rFonts w:ascii="Times New Roman" w:eastAsia="Times New Roman" w:hAnsi="Times New Roman" w:cs="Times New Roman"/>
          <w:color w:val="202124"/>
          <w:sz w:val="24"/>
          <w:szCs w:val="24"/>
        </w:rPr>
        <w:t>ій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наказом Міністерства розвитку економіки, торгівлі та сільського господарства України (Мінекономіки) від 18.02.2020 р. №275 (із змінами)</w:t>
      </w:r>
      <w:r w:rsidR="000208A5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4238DC" w:rsidRDefault="004F43A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4F43A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B6D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43A3">
        <w:rPr>
          <w:rFonts w:ascii="Times New Roman" w:hAnsi="Times New Roman" w:cs="Times New Roman"/>
          <w:sz w:val="24"/>
          <w:szCs w:val="24"/>
          <w:lang w:val="uk-UA"/>
        </w:rPr>
        <w:t xml:space="preserve">Очікувану вартість закупівлі електричної енергії визначено як добуток необхідного обсягу постачання електричної енергії та ціни (тарифу) за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1 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електричної енергії</w:t>
      </w:r>
      <w:r w:rsid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яка обрахована за формулою:</w:t>
      </w:r>
    </w:p>
    <w:p w:rsidR="004238DC" w:rsidRDefault="004238DC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Ц= (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Ц </w:t>
      </w:r>
      <w:proofErr w:type="spellStart"/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рнп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пер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) </w:t>
      </w:r>
      <w:r w:rsidRPr="004238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uk-UA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1,2</w:t>
      </w:r>
      <w:r w:rsid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де</w:t>
      </w:r>
    </w:p>
    <w:p w:rsidR="00F71303" w:rsidRPr="004238DC" w:rsidRDefault="00F7130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Ц – ц</w:t>
      </w:r>
      <w:r w:rsidRPr="004F43A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4F43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1 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електричної енергії,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без ПДВ; </w:t>
      </w:r>
    </w:p>
    <w:p w:rsidR="000208A5" w:rsidRPr="00F71303" w:rsidRDefault="00F7130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Ц </w:t>
      </w:r>
      <w:proofErr w:type="spellStart"/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рнп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–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середньозважена фактична ціна електричної енергії </w:t>
      </w:r>
      <w:r w:rsidR="000208A5" w:rsidRPr="00F7130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ринку </w:t>
      </w:r>
      <w:proofErr w:type="spellStart"/>
      <w:r w:rsidR="004F43A3" w:rsidRPr="00C61F2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uk-UA"/>
        </w:rPr>
        <w:t>“</w:t>
      </w:r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</w:t>
      </w:r>
      <w:proofErr w:type="spellEnd"/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добу </w:t>
      </w:r>
      <w:proofErr w:type="spellStart"/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наперед”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без ПДВ; </w:t>
      </w:r>
    </w:p>
    <w:p w:rsidR="000208A5" w:rsidRPr="004F43A3" w:rsidRDefault="00F71303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пер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–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тариф на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послуги з 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передач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і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без ПДВ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;</w:t>
      </w:r>
    </w:p>
    <w:p w:rsidR="00F90359" w:rsidRDefault="00F71303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– 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тариф (марж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а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послуги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постачальника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без ПДВ</w:t>
      </w:r>
      <w:r w:rsidR="00F903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0208A5" w:rsidRPr="00F71303" w:rsidRDefault="00F90359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1,2 – коефіцієнт ПДВ.</w:t>
      </w:r>
    </w:p>
    <w:p w:rsidR="004F43A3" w:rsidRDefault="004F43A3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6216B">
        <w:rPr>
          <w:rFonts w:ascii="Times New Roman" w:eastAsia="Times New Roman" w:hAnsi="Times New Roman" w:cs="Times New Roman"/>
          <w:color w:val="202124"/>
          <w:sz w:val="24"/>
          <w:szCs w:val="24"/>
          <w:lang w:val="uk-UA"/>
        </w:rPr>
        <w:t>П</w:t>
      </w:r>
      <w:r w:rsidRPr="0006216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ри визначенні </w:t>
      </w:r>
      <w:r w:rsidR="00F7130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середньозваженої фактичної ціни електричної енергії </w:t>
      </w:r>
      <w:r w:rsidR="00F71303" w:rsidRPr="00F7130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ринку </w:t>
      </w:r>
      <w:proofErr w:type="spellStart"/>
      <w:r w:rsidR="00F71303" w:rsidRPr="00C61F2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uk-UA"/>
        </w:rPr>
        <w:t>“</w:t>
      </w:r>
      <w:r w:rsidR="00F7130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</w:t>
      </w:r>
      <w:proofErr w:type="spellEnd"/>
      <w:r w:rsidR="00F7130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добу </w:t>
      </w:r>
      <w:proofErr w:type="spellStart"/>
      <w:r w:rsidR="00F7130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наперед”</w:t>
      </w:r>
      <w:proofErr w:type="spellEnd"/>
      <w:r w:rsid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Pr="0006216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враховувалась інформація із офіційного сайту державного підприємства </w:t>
      </w:r>
      <w:proofErr w:type="spellStart"/>
      <w:r w:rsidRPr="0006216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“Оператор</w:t>
      </w:r>
      <w:proofErr w:type="spellEnd"/>
      <w:r w:rsidRPr="0006216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06216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ринку”</w:t>
      </w:r>
      <w:proofErr w:type="spellEnd"/>
      <w:r w:rsidRPr="0006216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hyperlink r:id="rId8" w:history="1">
        <w:r w:rsidR="004238DC" w:rsidRPr="0038326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https://www.oree.com.ua</w:t>
        </w:r>
      </w:hyperlink>
      <w:r w:rsidR="00F7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B86C42" w:rsidRDefault="00B86C42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Тариф на послуги з передачі електричної енергії на 2023 рік враховано на рівні 0,52246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</w:p>
    <w:p w:rsidR="00B86C42" w:rsidRDefault="00B86C42" w:rsidP="00B86C42">
      <w:pPr>
        <w:pStyle w:val="a7"/>
        <w:shd w:val="clear" w:color="auto" w:fill="FBFBFB"/>
        <w:spacing w:before="0" w:beforeAutospacing="0" w:after="0" w:afterAutospacing="0"/>
        <w:ind w:left="-284" w:right="-142"/>
        <w:jc w:val="both"/>
        <w:rPr>
          <w:color w:val="202122"/>
          <w:shd w:val="clear" w:color="auto" w:fill="FFFFFF"/>
        </w:rPr>
      </w:pPr>
    </w:p>
    <w:p w:rsidR="00B86C42" w:rsidRPr="00B86C42" w:rsidRDefault="00B86C42" w:rsidP="00B86C42">
      <w:pPr>
        <w:pStyle w:val="a7"/>
        <w:shd w:val="clear" w:color="auto" w:fill="FBFBFB"/>
        <w:spacing w:before="0" w:beforeAutospacing="0" w:after="0" w:afterAutospacing="0"/>
        <w:ind w:left="-284" w:right="-142"/>
        <w:jc w:val="both"/>
        <w:rPr>
          <w:color w:val="000000"/>
          <w:shd w:val="clear" w:color="auto" w:fill="FFFFFF"/>
        </w:rPr>
      </w:pPr>
      <w:proofErr w:type="spellStart"/>
      <w:r w:rsidRPr="00B86C42">
        <w:rPr>
          <w:color w:val="202122"/>
          <w:shd w:val="clear" w:color="auto" w:fill="FFFFFF"/>
        </w:rPr>
        <w:t>кВт</w:t>
      </w:r>
      <w:r w:rsidRPr="00B86C42">
        <w:rPr>
          <w:rFonts w:ascii="Cambria Math" w:hAnsi="Cambria Math"/>
          <w:color w:val="202122"/>
          <w:shd w:val="clear" w:color="auto" w:fill="FFFFFF"/>
        </w:rPr>
        <w:t>⋅</w:t>
      </w:r>
      <w:r w:rsidRPr="00B86C42">
        <w:rPr>
          <w:color w:val="202122"/>
          <w:shd w:val="clear" w:color="auto" w:fill="FFFFFF"/>
        </w:rPr>
        <w:t>год</w:t>
      </w:r>
      <w:proofErr w:type="spellEnd"/>
      <w:r w:rsidRPr="00B86C42">
        <w:rPr>
          <w:color w:val="202122"/>
          <w:shd w:val="clear" w:color="auto" w:fill="FFFFFF"/>
        </w:rPr>
        <w:t xml:space="preserve"> без ПДВ на підставі </w:t>
      </w:r>
      <w:r w:rsidRPr="00B86C42">
        <w:rPr>
          <w:color w:val="000000"/>
          <w:shd w:val="clear" w:color="auto" w:fill="FFFFFF"/>
        </w:rPr>
        <w:t xml:space="preserve">схваленого проекту постанови НКРЕКП </w:t>
      </w:r>
      <w:proofErr w:type="spellStart"/>
      <w:r w:rsidRPr="00B86C42">
        <w:rPr>
          <w:color w:val="000000"/>
          <w:shd w:val="clear" w:color="auto" w:fill="FFFFFF"/>
        </w:rPr>
        <w:t>“Про</w:t>
      </w:r>
      <w:proofErr w:type="spellEnd"/>
      <w:r w:rsidRPr="00B86C42">
        <w:rPr>
          <w:color w:val="000000"/>
          <w:shd w:val="clear" w:color="auto" w:fill="FFFFFF"/>
        </w:rPr>
        <w:t xml:space="preserve"> встановлення тарифу</w:t>
      </w:r>
    </w:p>
    <w:p w:rsidR="00B86C42" w:rsidRPr="00B86C42" w:rsidRDefault="00B86C42" w:rsidP="00B86C42">
      <w:pPr>
        <w:pStyle w:val="a7"/>
        <w:shd w:val="clear" w:color="auto" w:fill="FBFBFB"/>
        <w:spacing w:before="0" w:beforeAutospacing="0" w:after="0" w:afterAutospacing="0"/>
        <w:ind w:left="-284" w:right="-142"/>
        <w:jc w:val="both"/>
        <w:rPr>
          <w:color w:val="000000"/>
          <w:shd w:val="clear" w:color="auto" w:fill="FFFFFF"/>
        </w:rPr>
      </w:pPr>
      <w:r w:rsidRPr="00B86C42">
        <w:rPr>
          <w:color w:val="000000"/>
          <w:shd w:val="clear" w:color="auto" w:fill="FFFFFF"/>
        </w:rPr>
        <w:t xml:space="preserve">на послуги з передачі електричної енергії НЕК “УКРЕНЕРГО” на 2023 </w:t>
      </w:r>
      <w:proofErr w:type="spellStart"/>
      <w:r w:rsidRPr="00B86C42">
        <w:rPr>
          <w:color w:val="000000"/>
          <w:shd w:val="clear" w:color="auto" w:fill="FFFFFF"/>
        </w:rPr>
        <w:t>рік”</w:t>
      </w:r>
      <w:proofErr w:type="spellEnd"/>
      <w:r w:rsidRPr="00B86C42">
        <w:rPr>
          <w:color w:val="000000"/>
          <w:shd w:val="clear" w:color="auto" w:fill="FFFFFF"/>
        </w:rPr>
        <w:t xml:space="preserve">, оприлюдненого 18 листопада 2022 року на офіційному </w:t>
      </w:r>
      <w:proofErr w:type="spellStart"/>
      <w:r w:rsidRPr="00B86C42">
        <w:rPr>
          <w:color w:val="000000"/>
          <w:shd w:val="clear" w:color="auto" w:fill="FFFFFF"/>
        </w:rPr>
        <w:t>вебсайті</w:t>
      </w:r>
      <w:proofErr w:type="spellEnd"/>
      <w:r w:rsidRPr="00B86C42">
        <w:rPr>
          <w:color w:val="000000"/>
          <w:shd w:val="clear" w:color="auto" w:fill="FFFFFF"/>
        </w:rPr>
        <w:t xml:space="preserve"> НКРЕКП.</w:t>
      </w:r>
    </w:p>
    <w:p w:rsidR="00B86C42" w:rsidRDefault="00B86C42" w:rsidP="00B86C42">
      <w:pPr>
        <w:pStyle w:val="a7"/>
        <w:shd w:val="clear" w:color="auto" w:fill="FBFBFB"/>
        <w:spacing w:before="0" w:beforeAutospacing="0" w:after="0" w:afterAutospacing="0" w:line="360" w:lineRule="auto"/>
        <w:ind w:left="-284" w:right="-142"/>
        <w:jc w:val="both"/>
        <w:rPr>
          <w:color w:val="202124"/>
          <w:shd w:val="clear" w:color="auto" w:fill="FFFFFF"/>
        </w:rPr>
      </w:pPr>
    </w:p>
    <w:p w:rsidR="00B86C42" w:rsidRDefault="00B86C42" w:rsidP="00B86C4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86C42" w:rsidRDefault="00B86C42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86C42" w:rsidRDefault="00B86C42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77CC3" w:rsidRPr="00977784" w:rsidRDefault="00B86C42" w:rsidP="00B86C4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77CC3" w:rsidRDefault="00177CC3" w:rsidP="005F4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6DED" w:rsidRPr="00977784" w:rsidRDefault="00FB6DED" w:rsidP="005F4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B6DED" w:rsidRPr="00977784" w:rsidSect="00B86C42">
      <w:footerReference w:type="default" r:id="rId9"/>
      <w:pgSz w:w="11900" w:h="16840"/>
      <w:pgMar w:top="568" w:right="850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40" w:rsidRDefault="002D3D40" w:rsidP="00B86C42">
      <w:pPr>
        <w:spacing w:after="0" w:line="240" w:lineRule="auto"/>
      </w:pPr>
      <w:r>
        <w:separator/>
      </w:r>
    </w:p>
  </w:endnote>
  <w:endnote w:type="continuationSeparator" w:id="1">
    <w:p w:rsidR="002D3D40" w:rsidRDefault="002D3D40" w:rsidP="00B8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32861"/>
      <w:docPartObj>
        <w:docPartGallery w:val="Page Numbers (Bottom of Page)"/>
        <w:docPartUnique/>
      </w:docPartObj>
    </w:sdtPr>
    <w:sdtContent>
      <w:p w:rsidR="00B86C42" w:rsidRDefault="008961A3">
        <w:pPr>
          <w:pStyle w:val="af0"/>
          <w:jc w:val="center"/>
        </w:pPr>
        <w:fldSimple w:instr=" PAGE   \* MERGEFORMAT ">
          <w:r w:rsidR="00D151BB">
            <w:rPr>
              <w:noProof/>
            </w:rPr>
            <w:t>1</w:t>
          </w:r>
        </w:fldSimple>
      </w:p>
    </w:sdtContent>
  </w:sdt>
  <w:p w:rsidR="00B86C42" w:rsidRDefault="00B86C4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40" w:rsidRDefault="002D3D40" w:rsidP="00B86C42">
      <w:pPr>
        <w:spacing w:after="0" w:line="240" w:lineRule="auto"/>
      </w:pPr>
      <w:r>
        <w:separator/>
      </w:r>
    </w:p>
  </w:footnote>
  <w:footnote w:type="continuationSeparator" w:id="1">
    <w:p w:rsidR="002D3D40" w:rsidRDefault="002D3D40" w:rsidP="00B8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9CB"/>
    <w:multiLevelType w:val="multilevel"/>
    <w:tmpl w:val="C5B44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0CDF6776"/>
    <w:multiLevelType w:val="hybridMultilevel"/>
    <w:tmpl w:val="F8AED78E"/>
    <w:lvl w:ilvl="0" w:tplc="D93C5ED8">
      <w:start w:val="5"/>
      <w:numFmt w:val="decimal"/>
      <w:lvlText w:val="%1."/>
      <w:lvlJc w:val="left"/>
      <w:pPr>
        <w:ind w:left="720" w:hanging="360"/>
      </w:pPr>
      <w:rPr>
        <w:rFonts w:ascii="SourceSansPro" w:eastAsia="Times New Roman" w:hAnsi="SourceSansPro" w:hint="default"/>
        <w:b/>
        <w:color w:val="1D1D1B"/>
      </w:rPr>
    </w:lvl>
    <w:lvl w:ilvl="1" w:tplc="04220019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530A"/>
    <w:multiLevelType w:val="multilevel"/>
    <w:tmpl w:val="6978B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46BF587D"/>
    <w:multiLevelType w:val="hybridMultilevel"/>
    <w:tmpl w:val="80C0E38C"/>
    <w:lvl w:ilvl="0" w:tplc="0EF0576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DC7740"/>
    <w:multiLevelType w:val="hybridMultilevel"/>
    <w:tmpl w:val="9D147AC8"/>
    <w:lvl w:ilvl="0" w:tplc="E5DA82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349C4"/>
    <w:multiLevelType w:val="multilevel"/>
    <w:tmpl w:val="E2462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72086822"/>
    <w:multiLevelType w:val="multilevel"/>
    <w:tmpl w:val="61E88D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164"/>
    <w:rsid w:val="000208A5"/>
    <w:rsid w:val="0006216B"/>
    <w:rsid w:val="000A0700"/>
    <w:rsid w:val="000B73A2"/>
    <w:rsid w:val="000E7D61"/>
    <w:rsid w:val="00177CC3"/>
    <w:rsid w:val="001A3EDF"/>
    <w:rsid w:val="002456AF"/>
    <w:rsid w:val="002D3D40"/>
    <w:rsid w:val="00314455"/>
    <w:rsid w:val="003334D8"/>
    <w:rsid w:val="003439E0"/>
    <w:rsid w:val="004238DC"/>
    <w:rsid w:val="0045629B"/>
    <w:rsid w:val="00486860"/>
    <w:rsid w:val="004B16E2"/>
    <w:rsid w:val="004B4458"/>
    <w:rsid w:val="004F43A3"/>
    <w:rsid w:val="005038B2"/>
    <w:rsid w:val="0053399C"/>
    <w:rsid w:val="00576629"/>
    <w:rsid w:val="005E1517"/>
    <w:rsid w:val="005F4919"/>
    <w:rsid w:val="00614CD0"/>
    <w:rsid w:val="00660F41"/>
    <w:rsid w:val="006632F0"/>
    <w:rsid w:val="007323D6"/>
    <w:rsid w:val="00747782"/>
    <w:rsid w:val="00793975"/>
    <w:rsid w:val="00854D96"/>
    <w:rsid w:val="008961A3"/>
    <w:rsid w:val="00925B0F"/>
    <w:rsid w:val="00957C8B"/>
    <w:rsid w:val="00977784"/>
    <w:rsid w:val="0098625C"/>
    <w:rsid w:val="009A05E3"/>
    <w:rsid w:val="009A68AF"/>
    <w:rsid w:val="009F3164"/>
    <w:rsid w:val="00A6721A"/>
    <w:rsid w:val="00AE5580"/>
    <w:rsid w:val="00B11FF5"/>
    <w:rsid w:val="00B86C42"/>
    <w:rsid w:val="00B90472"/>
    <w:rsid w:val="00CD051F"/>
    <w:rsid w:val="00D138BB"/>
    <w:rsid w:val="00D151BB"/>
    <w:rsid w:val="00E22749"/>
    <w:rsid w:val="00E347E2"/>
    <w:rsid w:val="00E87204"/>
    <w:rsid w:val="00F71303"/>
    <w:rsid w:val="00F90359"/>
    <w:rsid w:val="00F90D28"/>
    <w:rsid w:val="00F9596D"/>
    <w:rsid w:val="00FB6DED"/>
    <w:rsid w:val="00FF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82"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0A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Обычный2"/>
    <w:rsid w:val="000A0700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8">
    <w:name w:val="List Paragraph"/>
    <w:aliases w:val="EBRD List,Список уровня 2,название табл/рис,заголовок 1.1,Elenco Normale,List Paragraph"/>
    <w:basedOn w:val="a"/>
    <w:link w:val="a9"/>
    <w:uiPriority w:val="34"/>
    <w:qFormat/>
    <w:rsid w:val="000A0700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a9">
    <w:name w:val="Абзац списка Знак"/>
    <w:aliases w:val="EBRD List Знак,Список уровня 2 Знак,название табл/рис Знак,заголовок 1.1 Знак,Elenco Normale Знак,List Paragraph Знак"/>
    <w:link w:val="a8"/>
    <w:uiPriority w:val="34"/>
    <w:locked/>
    <w:rsid w:val="000A0700"/>
    <w:rPr>
      <w:rFonts w:eastAsiaTheme="minorEastAsia"/>
      <w:lang w:val="uk-UA" w:eastAsia="uk-UA"/>
    </w:rPr>
  </w:style>
  <w:style w:type="paragraph" w:styleId="aa">
    <w:name w:val="No Spacing"/>
    <w:link w:val="ab"/>
    <w:qFormat/>
    <w:rsid w:val="00FF0E8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b">
    <w:name w:val="Без интервала Знак"/>
    <w:link w:val="aa"/>
    <w:locked/>
    <w:rsid w:val="00FF0E86"/>
    <w:rPr>
      <w:rFonts w:ascii="Calibri" w:eastAsia="Calibri" w:hAnsi="Calibri" w:cs="Times New Roman"/>
      <w:lang w:val="uk-UA"/>
    </w:rPr>
  </w:style>
  <w:style w:type="character" w:customStyle="1" w:styleId="rvts0">
    <w:name w:val="rvts0"/>
    <w:rsid w:val="00FF0E86"/>
  </w:style>
  <w:style w:type="paragraph" w:styleId="ac">
    <w:name w:val="Balloon Text"/>
    <w:basedOn w:val="a"/>
    <w:link w:val="ad"/>
    <w:uiPriority w:val="99"/>
    <w:semiHidden/>
    <w:unhideWhenUsed/>
    <w:rsid w:val="0006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16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86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6C42"/>
  </w:style>
  <w:style w:type="paragraph" w:styleId="af0">
    <w:name w:val="footer"/>
    <w:basedOn w:val="a"/>
    <w:link w:val="af1"/>
    <w:uiPriority w:val="99"/>
    <w:unhideWhenUsed/>
    <w:rsid w:val="00B86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B5E1-CC75-4098-900E-5611204A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4029</Words>
  <Characters>2297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Майстренко</dc:creator>
  <cp:lastModifiedBy>Prockiv_OP</cp:lastModifiedBy>
  <cp:revision>3</cp:revision>
  <cp:lastPrinted>2022-12-22T12:23:00Z</cp:lastPrinted>
  <dcterms:created xsi:type="dcterms:W3CDTF">2022-12-22T12:25:00Z</dcterms:created>
  <dcterms:modified xsi:type="dcterms:W3CDTF">2022-12-22T12:28:00Z</dcterms:modified>
</cp:coreProperties>
</file>