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9"/>
        <w:ind w:right="1209"/>
      </w:pPr>
      <w:r>
        <w:rPr/>
        <w:t>ПВНЗ</w:t>
      </w:r>
      <w:r>
        <w:rPr>
          <w:spacing w:val="-6"/>
        </w:rPr>
        <w:t> </w:t>
      </w:r>
      <w:r>
        <w:rPr/>
        <w:t>«Міжнародний</w:t>
      </w:r>
      <w:r>
        <w:rPr>
          <w:spacing w:val="-2"/>
        </w:rPr>
        <w:t> </w:t>
      </w:r>
      <w:r>
        <w:rPr/>
        <w:t>інститут</w:t>
      </w:r>
      <w:r>
        <w:rPr>
          <w:spacing w:val="-4"/>
        </w:rPr>
        <w:t> </w:t>
      </w:r>
      <w:r>
        <w:rPr/>
        <w:t>бізнесу»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1028" w:right="1208"/>
        <w:jc w:val="center"/>
      </w:pPr>
      <w:r>
        <w:rPr/>
        <w:t>результати</w:t>
      </w:r>
      <w:r>
        <w:rPr>
          <w:spacing w:val="-4"/>
        </w:rPr>
        <w:t> </w:t>
      </w:r>
      <w:r>
        <w:rPr/>
        <w:t>навчання</w:t>
      </w:r>
      <w:r>
        <w:rPr>
          <w:spacing w:val="-3"/>
        </w:rPr>
        <w:t> </w:t>
      </w:r>
      <w:r>
        <w:rPr/>
        <w:t>з</w:t>
      </w:r>
      <w:r>
        <w:rPr>
          <w:spacing w:val="-5"/>
        </w:rPr>
        <w:t> </w:t>
      </w:r>
      <w:r>
        <w:rPr/>
        <w:t>підвищення</w:t>
      </w:r>
      <w:r>
        <w:rPr>
          <w:spacing w:val="-3"/>
        </w:rPr>
        <w:t> </w:t>
      </w:r>
      <w:r>
        <w:rPr/>
        <w:t>кваліфікації</w:t>
      </w:r>
      <w:r>
        <w:rPr>
          <w:spacing w:val="-2"/>
        </w:rPr>
        <w:t> </w:t>
      </w:r>
      <w:r>
        <w:rPr/>
        <w:t>оцінювачів</w:t>
      </w:r>
    </w:p>
    <w:p>
      <w:pPr>
        <w:pStyle w:val="BodyText"/>
        <w:spacing w:line="242" w:lineRule="auto"/>
        <w:ind w:left="1028" w:right="1209"/>
        <w:jc w:val="center"/>
      </w:pPr>
      <w:r>
        <w:rPr/>
        <w:t>за напрямом «Оцінка об’єктів у матеріальній формі» та відповідними</w:t>
      </w:r>
      <w:r>
        <w:rPr>
          <w:spacing w:val="-67"/>
        </w:rPr>
        <w:t> </w:t>
      </w:r>
      <w:r>
        <w:rPr/>
        <w:t>спеціалізаціями</w:t>
      </w:r>
    </w:p>
    <w:p>
      <w:pPr>
        <w:spacing w:line="240" w:lineRule="auto" w:before="0"/>
        <w:ind w:left="1024" w:right="1209" w:firstLine="0"/>
        <w:jc w:val="center"/>
        <w:rPr>
          <w:sz w:val="24"/>
        </w:rPr>
      </w:pPr>
      <w:r>
        <w:rPr>
          <w:sz w:val="24"/>
        </w:rPr>
        <w:t>(Угода про співробітництво з професійної підготовки оцінювачів з Фондом</w:t>
      </w:r>
      <w:r>
        <w:rPr>
          <w:spacing w:val="-57"/>
          <w:sz w:val="24"/>
        </w:rPr>
        <w:t> </w:t>
      </w:r>
      <w:r>
        <w:rPr>
          <w:sz w:val="24"/>
        </w:rPr>
        <w:t>державного</w:t>
      </w:r>
      <w:r>
        <w:rPr>
          <w:spacing w:val="-1"/>
          <w:sz w:val="24"/>
        </w:rPr>
        <w:t> </w:t>
      </w:r>
      <w:r>
        <w:rPr>
          <w:sz w:val="24"/>
        </w:rPr>
        <w:t>майна</w:t>
      </w:r>
      <w:r>
        <w:rPr>
          <w:spacing w:val="-1"/>
          <w:sz w:val="24"/>
        </w:rPr>
        <w:t> </w:t>
      </w:r>
      <w:r>
        <w:rPr>
          <w:sz w:val="24"/>
        </w:rPr>
        <w:t>України від</w:t>
      </w:r>
      <w:r>
        <w:rPr>
          <w:spacing w:val="-1"/>
          <w:sz w:val="24"/>
        </w:rPr>
        <w:t> </w:t>
      </w:r>
      <w:r>
        <w:rPr>
          <w:sz w:val="24"/>
        </w:rPr>
        <w:t>01.07.2020 р. №</w:t>
      </w:r>
      <w:r>
        <w:rPr>
          <w:spacing w:val="-4"/>
          <w:sz w:val="24"/>
        </w:rPr>
        <w:t> </w:t>
      </w:r>
      <w:r>
        <w:rPr>
          <w:sz w:val="24"/>
        </w:rPr>
        <w:t>135)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«13»</w:t>
      </w:r>
      <w:r>
        <w:rPr>
          <w:spacing w:val="-3"/>
        </w:rPr>
        <w:t> </w:t>
      </w:r>
      <w:r>
        <w:rPr/>
        <w:t>квітня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року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837"/>
        <w:gridCol w:w="3118"/>
        <w:gridCol w:w="1558"/>
        <w:gridCol w:w="1977"/>
      </w:tblGrid>
      <w:tr>
        <w:trPr>
          <w:trHeight w:val="1120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63" w:right="223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43" w:right="318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 ім’я,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батькові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оцінювача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427" w:right="4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та 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кваліфікаційного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свідоцтва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оцінювача</w:t>
            </w:r>
          </w:p>
        </w:tc>
        <w:tc>
          <w:tcPr>
            <w:tcW w:w="155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713" w:right="89" w:hanging="584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Спеціалізац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24" w:right="282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посвідчення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Белебеха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Юрій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Валерійович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05.04.2014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1.2, 1.3, 1.7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7332-ПК</w:t>
            </w: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Бірюкова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Олександрівна</w:t>
            </w:r>
          </w:p>
        </w:tc>
        <w:tc>
          <w:tcPr>
            <w:tcW w:w="311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№7685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09.10.2010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1.1, 1.2, 1.3</w:t>
            </w:r>
          </w:p>
        </w:tc>
        <w:tc>
          <w:tcPr>
            <w:tcW w:w="1977" w:type="dxa"/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7333-ПК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0"/>
              <w:ind w:left="4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Блінова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Іванівна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 26.06.1996;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3119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12.02.2005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1.1,1.2,1.3,1.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4, 1.5, 1.7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7334-ПК</w:t>
            </w: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Бондаренко</w:t>
            </w: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Віктор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Іванович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№1213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122.12.1998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№2158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02.10.2004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1.1,1.2,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1.3,1.4, 1.5,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7335-ПК</w:t>
            </w: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Головін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Олександр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Валерійович</w:t>
            </w:r>
          </w:p>
        </w:tc>
        <w:tc>
          <w:tcPr>
            <w:tcW w:w="311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02.07.2016</w:t>
            </w:r>
          </w:p>
        </w:tc>
        <w:tc>
          <w:tcPr>
            <w:tcW w:w="15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77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7336-ПК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0"/>
              <w:ind w:left="4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Єкатериніна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Людмила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Олександрівна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6159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05.07.2008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7338-ПК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Коркач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Станіслав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Леонідович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№4687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16.12.2006: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№6556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13.12.2008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7339-ПК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Мокрицький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Костянтин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Ігорович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 09.04.1997;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3084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12.02.2005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1.4, 1.5, 1.7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7340-ПК</w:t>
            </w: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7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Петрученко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Олена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Володимирівна</w:t>
            </w:r>
          </w:p>
        </w:tc>
        <w:tc>
          <w:tcPr>
            <w:tcW w:w="311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317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13.12.2014</w:t>
            </w:r>
          </w:p>
        </w:tc>
        <w:tc>
          <w:tcPr>
            <w:tcW w:w="15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77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7341-ПК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Пижова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Борисівна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 17.04.1996;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1919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02.10.2004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1.4, 1.5, 1.7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7342-ПК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Поляновський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Олександр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Олексійович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№5454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27.10.2007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7343-ПК</w:t>
            </w: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7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Редчиць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Петро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Олександрович</w:t>
            </w:r>
          </w:p>
        </w:tc>
        <w:tc>
          <w:tcPr>
            <w:tcW w:w="311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2464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13.11.2004;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7316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12.12.2009</w:t>
            </w:r>
          </w:p>
        </w:tc>
        <w:tc>
          <w:tcPr>
            <w:tcW w:w="15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1.1,1.2, 1.3,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77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7344-ПК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Савельєв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Дмитро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Анатолійович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№5145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02.06.2007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7345-ПК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Туранова</w:t>
            </w:r>
          </w:p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Аліна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Юріївна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476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12.07.2003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7346-ПК</w:t>
            </w: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37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Цвіляк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Дмитро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Олександрович</w:t>
            </w:r>
          </w:p>
        </w:tc>
        <w:tc>
          <w:tcPr>
            <w:tcW w:w="311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02.04.2016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1.1, 1.3</w:t>
            </w:r>
          </w:p>
        </w:tc>
        <w:tc>
          <w:tcPr>
            <w:tcW w:w="1977" w:type="dxa"/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7347-ПК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0"/>
              <w:ind w:left="4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Чистякова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Наталія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Юріївна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№7256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12.12.2009;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№6193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05.07.2008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1.1, 1.2, 1.3,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7348-ПК</w:t>
            </w: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40" w:lineRule="auto" w:before="133"/>
              <w:ind w:left="4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3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Яблонський</w:t>
            </w:r>
          </w:p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Михайло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Євгенович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213 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07.10.2017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1.1, 1.3</w:t>
            </w:r>
          </w:p>
        </w:tc>
        <w:tc>
          <w:tcPr>
            <w:tcW w:w="197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7349-ПК</w:t>
            </w:r>
          </w:p>
        </w:tc>
      </w:tr>
    </w:tbl>
    <w:sectPr>
      <w:type w:val="continuous"/>
      <w:pgSz w:w="11910" w:h="16840"/>
      <w:pgMar w:top="640" w:bottom="280" w:left="7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28" w:right="120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dcterms:created xsi:type="dcterms:W3CDTF">2022-04-15T12:57:29Z</dcterms:created>
  <dcterms:modified xsi:type="dcterms:W3CDTF">2022-04-15T12:57:29Z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2022-04-15T00:00:00Z</vt:filetime>
  </property>
</Properties>
</file>