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5F" w:rsidRDefault="005636C8">
      <w:pPr>
        <w:spacing w:before="68" w:line="259" w:lineRule="auto"/>
        <w:ind w:left="5638" w:right="38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до </w:t>
      </w:r>
      <w:proofErr w:type="spellStart"/>
      <w:r>
        <w:rPr>
          <w:i/>
          <w:sz w:val="24"/>
          <w:szCs w:val="24"/>
        </w:rPr>
        <w:t>Акта</w:t>
      </w:r>
      <w:proofErr w:type="spellEnd"/>
      <w:r>
        <w:rPr>
          <w:i/>
          <w:sz w:val="24"/>
          <w:szCs w:val="24"/>
        </w:rPr>
        <w:t xml:space="preserve"> повернення з оренди нерухомого/іншого окремого індивідуально визначеного майна, що належить до державної власності</w:t>
      </w:r>
    </w:p>
    <w:p w:rsidR="006E675F" w:rsidRDefault="006E675F">
      <w:pPr>
        <w:widowControl/>
        <w:tabs>
          <w:tab w:val="left" w:pos="1202"/>
        </w:tabs>
        <w:ind w:left="102"/>
        <w:jc w:val="center"/>
        <w:rPr>
          <w:sz w:val="28"/>
          <w:szCs w:val="28"/>
        </w:rPr>
      </w:pPr>
    </w:p>
    <w:p w:rsidR="006E675F" w:rsidRDefault="005636C8">
      <w:pPr>
        <w:widowControl/>
        <w:tabs>
          <w:tab w:val="left" w:pos="1202"/>
        </w:tabs>
        <w:ind w:left="10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Інформація про стан Майна, розрахунків за Договором оренди і за договором про відшкодування витрат</w:t>
      </w:r>
    </w:p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5"/>
        <w:tblW w:w="106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6690"/>
        <w:gridCol w:w="2582"/>
      </w:tblGrid>
      <w:tr w:rsidR="006E675F">
        <w:trPr>
          <w:trHeight w:val="590"/>
        </w:trPr>
        <w:tc>
          <w:tcPr>
            <w:tcW w:w="1340" w:type="dxa"/>
          </w:tcPr>
          <w:p w:rsidR="006E675F" w:rsidRDefault="006E675F">
            <w:pPr>
              <w:spacing w:before="1"/>
              <w:ind w:left="8"/>
              <w:jc w:val="center"/>
              <w:rPr>
                <w:sz w:val="24"/>
                <w:szCs w:val="24"/>
              </w:rPr>
            </w:pPr>
          </w:p>
          <w:p w:rsidR="006E675F" w:rsidRDefault="005636C8">
            <w:pPr>
              <w:spacing w:before="157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90" w:type="dxa"/>
          </w:tcPr>
          <w:p w:rsidR="006E675F" w:rsidRDefault="005636C8">
            <w:pPr>
              <w:spacing w:before="140"/>
              <w:ind w:left="2964" w:right="430" w:hanging="25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Інформація (питання) про Майно, що повертається з оренди</w:t>
            </w:r>
          </w:p>
        </w:tc>
        <w:tc>
          <w:tcPr>
            <w:tcW w:w="2582" w:type="dxa"/>
          </w:tcPr>
          <w:p w:rsidR="006E675F" w:rsidRDefault="006E675F">
            <w:pPr>
              <w:spacing w:before="3"/>
              <w:ind w:left="7"/>
              <w:jc w:val="center"/>
              <w:rPr>
                <w:b/>
                <w:sz w:val="24"/>
                <w:szCs w:val="24"/>
              </w:rPr>
            </w:pPr>
          </w:p>
          <w:p w:rsidR="006E675F" w:rsidRDefault="005636C8">
            <w:pPr>
              <w:spacing w:before="3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Відповідь</w:t>
            </w:r>
          </w:p>
        </w:tc>
      </w:tr>
      <w:tr w:rsidR="006E675F">
        <w:trPr>
          <w:trHeight w:val="590"/>
        </w:trPr>
        <w:tc>
          <w:tcPr>
            <w:tcW w:w="134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7" w:right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Майно повертається в стані, не гіршому, ніж стан, в якому Майно перебувало на момент передачі його в оренду?</w:t>
            </w:r>
          </w:p>
        </w:tc>
        <w:tc>
          <w:tcPr>
            <w:tcW w:w="2582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Так/Ні</w:t>
            </w:r>
          </w:p>
        </w:tc>
        <w:bookmarkStart w:id="0" w:name="_GoBack"/>
        <w:bookmarkEnd w:id="0"/>
      </w:tr>
      <w:tr w:rsidR="006E675F">
        <w:trPr>
          <w:trHeight w:val="1379"/>
        </w:trPr>
        <w:tc>
          <w:tcPr>
            <w:tcW w:w="134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1"/>
                <w:szCs w:val="21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9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Якщо ні, включіть опис шкоди, завданої Майну. В такому випадку до </w:t>
            </w:r>
            <w:proofErr w:type="spellStart"/>
            <w:r>
              <w:rPr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обов'язково долучаються фотографії стану, в якому Майно перебувало на момент передачі в оренду, фотографії стану, в якому Майно перебуває під час повернення</w:t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оренди</w:t>
            </w:r>
          </w:p>
        </w:tc>
        <w:tc>
          <w:tcPr>
            <w:tcW w:w="2582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1"/>
                <w:szCs w:val="21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 xml:space="preserve">до </w:t>
            </w:r>
            <w:proofErr w:type="spellStart"/>
            <w:r>
              <w:rPr>
                <w:sz w:val="24"/>
                <w:szCs w:val="24"/>
              </w:rPr>
              <w:t>Акта</w:t>
            </w:r>
            <w:proofErr w:type="spellEnd"/>
          </w:p>
        </w:tc>
      </w:tr>
      <w:tr w:rsidR="006E675F">
        <w:trPr>
          <w:trHeight w:val="294"/>
        </w:trPr>
        <w:tc>
          <w:tcPr>
            <w:tcW w:w="134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1" w:lineRule="auto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72" w:type="dxa"/>
            <w:gridSpan w:val="2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Інформація про стан розрахунків з </w:t>
            </w:r>
            <w:r>
              <w:rPr>
                <w:b/>
                <w:sz w:val="24"/>
                <w:szCs w:val="24"/>
              </w:rPr>
              <w:t>Балансоутримувачем</w:t>
            </w:r>
          </w:p>
        </w:tc>
      </w:tr>
      <w:tr w:rsidR="006E675F">
        <w:trPr>
          <w:trHeight w:val="294"/>
        </w:trPr>
        <w:tc>
          <w:tcPr>
            <w:tcW w:w="10612" w:type="dxa"/>
            <w:gridSpan w:val="3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Заборгованість Орендаря зі сплати:</w:t>
            </w:r>
          </w:p>
        </w:tc>
      </w:tr>
      <w:tr w:rsidR="006E675F">
        <w:trPr>
          <w:trHeight w:val="1106"/>
        </w:trPr>
        <w:tc>
          <w:tcPr>
            <w:tcW w:w="134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35"/>
                <w:szCs w:val="35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7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69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35"/>
                <w:szCs w:val="35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пені,</w:t>
            </w:r>
            <w:r>
              <w:rPr>
                <w:sz w:val="24"/>
                <w:szCs w:val="24"/>
              </w:rPr>
              <w:t xml:space="preserve"> яка підлягає сплаті Балансоутримувачу</w:t>
            </w:r>
            <w:r>
              <w:rPr>
                <w:color w:val="000000"/>
                <w:sz w:val="24"/>
                <w:szCs w:val="24"/>
              </w:rPr>
              <w:t xml:space="preserve"> (абзац 2 п. 4.8 Договору оренди)</w:t>
            </w:r>
          </w:p>
        </w:tc>
        <w:tc>
          <w:tcPr>
            <w:tcW w:w="2582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відсутня/якщо наявна, вкажіть суму</w:t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заборгованості: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грн</w:t>
            </w:r>
          </w:p>
        </w:tc>
      </w:tr>
      <w:tr w:rsidR="006E675F">
        <w:trPr>
          <w:trHeight w:val="1103"/>
        </w:trPr>
        <w:tc>
          <w:tcPr>
            <w:tcW w:w="134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5"/>
                <w:szCs w:val="35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5"/>
                <w:tab w:val="left" w:pos="2748"/>
                <w:tab w:val="left" w:pos="3851"/>
                <w:tab w:val="left" w:pos="4635"/>
                <w:tab w:val="left" w:pos="5945"/>
              </w:tabs>
              <w:ind w:left="107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частини</w:t>
            </w:r>
            <w:r>
              <w:rPr>
                <w:color w:val="000000"/>
                <w:sz w:val="24"/>
                <w:szCs w:val="24"/>
              </w:rPr>
              <w:tab/>
              <w:t>орендної</w:t>
            </w:r>
            <w:r>
              <w:rPr>
                <w:color w:val="000000"/>
                <w:sz w:val="24"/>
                <w:szCs w:val="24"/>
              </w:rPr>
              <w:tab/>
              <w:t>плати,</w:t>
            </w:r>
            <w:r>
              <w:rPr>
                <w:color w:val="000000"/>
                <w:sz w:val="24"/>
                <w:szCs w:val="24"/>
              </w:rPr>
              <w:tab/>
              <w:t>яка</w:t>
            </w:r>
            <w:r>
              <w:rPr>
                <w:color w:val="000000"/>
                <w:sz w:val="24"/>
                <w:szCs w:val="24"/>
              </w:rPr>
              <w:tab/>
              <w:t>підлягає</w:t>
            </w:r>
            <w:r>
              <w:rPr>
                <w:color w:val="000000"/>
                <w:sz w:val="24"/>
                <w:szCs w:val="24"/>
              </w:rPr>
              <w:tab/>
              <w:t>сплаті Балансоутримувачу (абзац 5 п. 4.8 Договору оренди)</w:t>
            </w:r>
          </w:p>
        </w:tc>
        <w:tc>
          <w:tcPr>
            <w:tcW w:w="2582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відсутня/якщо наявна, вкажіть суму</w:t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заборгованості: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грн</w:t>
            </w:r>
          </w:p>
        </w:tc>
      </w:tr>
      <w:tr w:rsidR="006E675F">
        <w:trPr>
          <w:trHeight w:val="1104"/>
        </w:trPr>
        <w:tc>
          <w:tcPr>
            <w:tcW w:w="134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5"/>
                <w:szCs w:val="35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2"/>
                <w:tab w:val="left" w:pos="1887"/>
                <w:tab w:val="left" w:pos="2400"/>
                <w:tab w:val="left" w:pos="2920"/>
                <w:tab w:val="left" w:pos="3307"/>
                <w:tab w:val="left" w:pos="4012"/>
                <w:tab w:val="left" w:pos="4298"/>
                <w:tab w:val="left" w:pos="5261"/>
                <w:tab w:val="left" w:pos="5750"/>
                <w:tab w:val="left" w:pos="5899"/>
              </w:tabs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платежів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відшкодування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витрат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Балансоутримувача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утримання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Майна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Орендарю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(абзац 6 п. 4.8 Договору оренди)</w:t>
            </w:r>
          </w:p>
        </w:tc>
        <w:tc>
          <w:tcPr>
            <w:tcW w:w="2582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відсутня/якщо наявна, вкажіть суму</w:t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заборгованості: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грн</w:t>
            </w:r>
          </w:p>
        </w:tc>
      </w:tr>
      <w:tr w:rsidR="006E675F">
        <w:trPr>
          <w:trHeight w:val="834"/>
        </w:trPr>
        <w:tc>
          <w:tcPr>
            <w:tcW w:w="1340" w:type="dxa"/>
          </w:tcPr>
          <w:p w:rsidR="006E675F" w:rsidRDefault="006E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інших платежів за Договором оренди або зі сплати заборгованості з інших не виконаних Орендарем зобов’язань за Договором оренди (абзац 7 п. 4.8 Примірного договору оренди)</w:t>
            </w:r>
          </w:p>
        </w:tc>
        <w:tc>
          <w:tcPr>
            <w:tcW w:w="2582" w:type="dxa"/>
          </w:tcPr>
          <w:p w:rsidR="006E675F" w:rsidRDefault="0056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відсутня/якщо наявна, вкажіть суму </w:t>
            </w:r>
            <w:r>
              <w:rPr>
                <w:sz w:val="24"/>
                <w:szCs w:val="24"/>
              </w:rPr>
              <w:t xml:space="preserve">заборгованості: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  <w:p w:rsidR="006E675F" w:rsidRDefault="005636C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</w:t>
            </w:r>
          </w:p>
        </w:tc>
      </w:tr>
    </w:tbl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6E675F" w:rsidRDefault="005636C8">
      <w:pPr>
        <w:spacing w:before="2"/>
        <w:ind w:left="1102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Додаток: </w:t>
      </w:r>
      <w:r>
        <w:rPr>
          <w:color w:val="000000"/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(у разі наявності)</w:t>
      </w:r>
    </w:p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0"/>
          <w:szCs w:val="30"/>
        </w:rPr>
      </w:pPr>
    </w:p>
    <w:p w:rsidR="006E675F" w:rsidRDefault="005636C8">
      <w:pPr>
        <w:ind w:left="1102"/>
        <w:rPr>
          <w:b/>
          <w:sz w:val="28"/>
          <w:szCs w:val="28"/>
        </w:rPr>
      </w:pPr>
      <w:r>
        <w:rPr>
          <w:b/>
          <w:sz w:val="28"/>
          <w:szCs w:val="28"/>
        </w:rPr>
        <w:t>Підписи сторін:</w:t>
      </w:r>
    </w:p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6"/>
          <w:szCs w:val="26"/>
        </w:rPr>
      </w:pPr>
    </w:p>
    <w:p w:rsidR="006E675F" w:rsidRDefault="005636C8">
      <w:pPr>
        <w:tabs>
          <w:tab w:val="left" w:pos="7285"/>
        </w:tabs>
        <w:ind w:left="1102"/>
        <w:rPr>
          <w:b/>
          <w:sz w:val="26"/>
          <w:szCs w:val="26"/>
        </w:rPr>
      </w:pPr>
      <w:r>
        <w:rPr>
          <w:b/>
          <w:sz w:val="26"/>
          <w:szCs w:val="26"/>
        </w:rPr>
        <w:t>Орендар</w:t>
      </w:r>
      <w:r>
        <w:rPr>
          <w:b/>
          <w:sz w:val="26"/>
          <w:szCs w:val="26"/>
        </w:rPr>
        <w:tab/>
        <w:t>Балансоутримувач</w:t>
      </w:r>
    </w:p>
    <w:p w:rsidR="006E675F" w:rsidRDefault="005636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368300</wp:posOffset>
                </wp:positionV>
                <wp:extent cx="1403350" cy="12700"/>
                <wp:effectExtent l="0" t="0" r="0" b="0"/>
                <wp:wrapTopAndBottom distT="0" distB="0"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325" y="3779365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1270" extrusionOk="0">
                              <a:moveTo>
                                <a:pt x="0" y="0"/>
                              </a:moveTo>
                              <a:lnTo>
                                <a:pt x="329565" y="0"/>
                              </a:lnTo>
                              <a:moveTo>
                                <a:pt x="330835" y="0"/>
                              </a:moveTo>
                              <a:lnTo>
                                <a:pt x="824230" y="0"/>
                              </a:lnTo>
                              <a:moveTo>
                                <a:pt x="826135" y="0"/>
                              </a:moveTo>
                              <a:lnTo>
                                <a:pt x="1155065" y="0"/>
                              </a:lnTo>
                              <a:moveTo>
                                <a:pt x="1156335" y="0"/>
                              </a:moveTo>
                              <a:lnTo>
                                <a:pt x="140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368300</wp:posOffset>
                </wp:positionV>
                <wp:extent cx="140335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368300</wp:posOffset>
                </wp:positionV>
                <wp:extent cx="1402080" cy="12700"/>
                <wp:effectExtent l="0" t="0" r="0" b="0"/>
                <wp:wrapTopAndBottom distT="0" distB="0"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79365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01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368300</wp:posOffset>
                </wp:positionV>
                <wp:extent cx="140208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177800</wp:posOffset>
                </wp:positionV>
                <wp:extent cx="1403350" cy="12700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325" y="3779365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1270" extrusionOk="0">
                              <a:moveTo>
                                <a:pt x="0" y="0"/>
                              </a:moveTo>
                              <a:lnTo>
                                <a:pt x="329565" y="0"/>
                              </a:lnTo>
                              <a:moveTo>
                                <a:pt x="330835" y="0"/>
                              </a:moveTo>
                              <a:lnTo>
                                <a:pt x="824230" y="0"/>
                              </a:lnTo>
                              <a:moveTo>
                                <a:pt x="825500" y="0"/>
                              </a:moveTo>
                              <a:lnTo>
                                <a:pt x="1155065" y="0"/>
                              </a:lnTo>
                              <a:moveTo>
                                <a:pt x="1156335" y="0"/>
                              </a:moveTo>
                              <a:lnTo>
                                <a:pt x="140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177800</wp:posOffset>
                </wp:positionV>
                <wp:extent cx="140335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177800</wp:posOffset>
                </wp:positionV>
                <wp:extent cx="1483995" cy="12700"/>
                <wp:effectExtent l="0" t="0" r="0" b="0"/>
                <wp:wrapTopAndBottom distT="0" dist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003" y="3779365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3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177800</wp:posOffset>
                </wp:positionV>
                <wp:extent cx="14839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8"/>
          <w:szCs w:val="18"/>
        </w:rPr>
      </w:pPr>
    </w:p>
    <w:p w:rsidR="006E675F" w:rsidRDefault="005636C8">
      <w:pPr>
        <w:tabs>
          <w:tab w:val="left" w:pos="7215"/>
        </w:tabs>
        <w:spacing w:line="216" w:lineRule="auto"/>
        <w:ind w:left="1102"/>
      </w:pPr>
      <w:r>
        <w:t>М.П. (в разі наявності)</w:t>
      </w:r>
      <w:r>
        <w:tab/>
        <w:t>М.П.(в разі наявності)</w:t>
      </w:r>
    </w:p>
    <w:p w:rsidR="006E675F" w:rsidRDefault="006E67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:rsidR="006E675F" w:rsidRDefault="006E675F">
      <w:pPr>
        <w:tabs>
          <w:tab w:val="left" w:pos="1543"/>
          <w:tab w:val="left" w:pos="2858"/>
          <w:tab w:val="left" w:pos="3573"/>
        </w:tabs>
        <w:spacing w:line="252" w:lineRule="auto"/>
        <w:ind w:left="1102"/>
      </w:pPr>
    </w:p>
    <w:sectPr w:rsidR="006E675F">
      <w:pgSz w:w="11910" w:h="16840"/>
      <w:pgMar w:top="760" w:right="46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5F"/>
    <w:rsid w:val="005636C8"/>
    <w:rsid w:val="006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9A32A-7476-48C7-B3F3-D8F3BDB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ПЄТУХОВА Ірина Володимирівна</dc:creator>
  <cp:lastModifiedBy>ПЄТУХОВА Ірина Володимирівна</cp:lastModifiedBy>
  <cp:revision>2</cp:revision>
  <dcterms:created xsi:type="dcterms:W3CDTF">2023-12-28T14:42:00Z</dcterms:created>
  <dcterms:modified xsi:type="dcterms:W3CDTF">2023-12-28T14:42:00Z</dcterms:modified>
</cp:coreProperties>
</file>