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BA" w:rsidRDefault="008D48BA" w:rsidP="008D48B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</w:rPr>
      </w:pPr>
      <w:proofErr w:type="spellStart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>Інформація</w:t>
      </w:r>
      <w:proofErr w:type="spellEnd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>по</w:t>
      </w:r>
      <w:proofErr w:type="spellEnd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>готелю</w:t>
      </w:r>
      <w:proofErr w:type="spellEnd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 xml:space="preserve"> "</w:t>
      </w:r>
      <w:proofErr w:type="spellStart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>Рассвет</w:t>
      </w:r>
      <w:proofErr w:type="spellEnd"/>
      <w:r w:rsidRPr="008D48BA">
        <w:rPr>
          <w:rFonts w:ascii="Times New Roman" w:eastAsia="Times New Roman" w:hAnsi="Times New Roman" w:cs="Times New Roman"/>
          <w:b/>
          <w:bCs/>
          <w:color w:val="15181B"/>
          <w:sz w:val="28"/>
          <w:szCs w:val="28"/>
          <w:lang w:val="en-US"/>
        </w:rPr>
        <w:t>"</w:t>
      </w:r>
    </w:p>
    <w:p w:rsidR="008D48BA" w:rsidRPr="008D48BA" w:rsidRDefault="008D48BA" w:rsidP="008D48B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A65A5"/>
          <w:sz w:val="28"/>
          <w:szCs w:val="28"/>
          <w:lang w:val="en-US"/>
        </w:rPr>
      </w:pPr>
      <w:r w:rsidRPr="008D48BA">
        <w:rPr>
          <w:rFonts w:ascii="Cambria Math" w:eastAsia="Times New Roman" w:hAnsi="Cambria Math" w:cs="Times New Roman"/>
          <w:b/>
          <w:bCs/>
          <w:color w:val="2A65A5"/>
          <w:sz w:val="28"/>
          <w:szCs w:val="28"/>
          <w:lang w:val="en-US"/>
        </w:rPr>
        <w:t>​</w:t>
      </w:r>
    </w:p>
    <w:p w:rsidR="008D48BA" w:rsidRPr="008D48BA" w:rsidRDefault="008D48BA" w:rsidP="008D4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D48BA">
        <w:rPr>
          <w:rFonts w:ascii="Cambria Math" w:eastAsia="Times New Roman" w:hAnsi="Cambria Math" w:cs="Times New Roman"/>
          <w:color w:val="333333"/>
          <w:sz w:val="28"/>
          <w:szCs w:val="28"/>
          <w:lang w:val="en-US"/>
        </w:rPr>
        <w:t>​</w:t>
      </w:r>
      <w:r w:rsidRPr="008D48B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  </w:t>
      </w:r>
      <w:r w:rsidRPr="008D48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shd w:val="clear" w:color="auto" w:fill="FFFFFF"/>
        </w:rPr>
        <w:t>Рішенням від 21.02.2012 господарського суду Дніпропетровської області по</w:t>
      </w:r>
      <w:r w:rsidRPr="008D48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>справі № 20/5005/16045/2011 частково задоволено позовну заяву заступника</w:t>
      </w:r>
      <w:r w:rsidRPr="008D4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shd w:val="clear" w:color="auto" w:fill="FFFFFF"/>
        </w:rPr>
        <w:t>прокурора Дніпропетровської області та</w:t>
      </w:r>
      <w:r w:rsidRPr="008D48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визнано незаконним і скасовано рішення Виконавчого комітету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Дніпропетровської міської ради від 22.04.2004 № 978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„Про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 оформлення</w:t>
      </w:r>
      <w:r w:rsidRPr="008D48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права власності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>ПрАТ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>„Дніпротурист”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 на об'єкт нерухомого майна</w:t>
      </w:r>
      <w:r w:rsidRPr="008D48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за адресою: м. Дніпропетровськ, вул. Фучика, 30; в</w:t>
      </w:r>
      <w:r w:rsidRPr="008D48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изнано за державою в особі Фонду державного майна України</w:t>
      </w:r>
      <w:r w:rsidRPr="008D48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право державної власності на нерухоме майно – будівлю</w:t>
      </w:r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 xml:space="preserve">готелю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„Рассвет”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 xml:space="preserve"> (літ. А-7, А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-2, А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І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ru-RU"/>
        </w:rPr>
        <w:t>-2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AIII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ru-RU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а-1), загальною площею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shd w:val="clear" w:color="auto" w:fill="FFFFFF"/>
        </w:rPr>
        <w:t xml:space="preserve">11650,7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shd w:val="clear" w:color="auto" w:fill="FFFFFF"/>
        </w:rPr>
        <w:t>, що розташована  у м. Дніпропетровську по вул. Фучика, 30;</w:t>
      </w:r>
      <w:r w:rsidRPr="008D48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витребувано у власність держави  в особі Фонду державного майна України з незаконного</w:t>
      </w:r>
      <w:r w:rsidRPr="008D4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володіння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ПрАТ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„Дніпротурист”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нерухоме майно - будівлю готелю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Рассвет»”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(літ. А-7,</w:t>
      </w:r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-2, А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І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ru-RU"/>
        </w:rPr>
        <w:t>-2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AIII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  <w:lang w:val="ru-RU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а-1</w:t>
      </w:r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), загальною площею 11650,7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48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що розташована у м. Дніпропетровську по вул. Фучика, 30.</w:t>
      </w:r>
    </w:p>
    <w:p w:rsidR="008D48BA" w:rsidRPr="008D48BA" w:rsidRDefault="008D48BA" w:rsidP="008D4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Постановою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11.06.2013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апеляційного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господарського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суду, </w:t>
      </w:r>
      <w:proofErr w:type="spellStart"/>
      <w:proofErr w:type="gram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ішення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21.02.2012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господарського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області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№ 20/5005/16045/2011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залишено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без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змін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8D48BA" w:rsidRPr="008D48BA" w:rsidRDefault="008D48BA" w:rsidP="008D4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Постановою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25.03.2014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Вищого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господарського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по</w:t>
      </w:r>
      <w:proofErr w:type="gram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№ 20/5005/16045/2011, 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задоволенні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касаційної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скарги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ПрАТ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„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Дніпротурист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”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відмовлено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; </w:t>
      </w:r>
      <w:proofErr w:type="spellStart"/>
      <w:proofErr w:type="gram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ішення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21.02.2012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господарського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області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№ 20/5005/16045/2011 та постанову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11.06.2013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апеляційного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господарського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 по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№ 20/5005/16045/2011 -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залишено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без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змін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8D48BA" w:rsidRPr="008D48BA" w:rsidRDefault="008D48BA" w:rsidP="008D4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вищезазначеного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ішення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господарського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області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рамках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виконавчого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провадження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були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підписані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акти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08.12.2014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передачі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стягувачу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вилучених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боржника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предметів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зазначених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рішенні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 та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08.12.2014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вилучення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боржника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предметів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зазначених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рішенні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суду.</w:t>
      </w:r>
    </w:p>
    <w:p w:rsidR="008D48BA" w:rsidRPr="008D48BA" w:rsidRDefault="008D48BA" w:rsidP="008D4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gram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</w:t>
      </w:r>
      <w:proofErr w:type="gram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метою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збереження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зазначеного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майна, 08.12.2014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між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підприємством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„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Адміністративно.-господарське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підприємство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”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обласної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адміністрації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Фондом державного майна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(в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особі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представника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довіреністю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був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підписаний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договір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зберігання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складений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акт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приймання-передачі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8D48BA" w:rsidRPr="008D48BA" w:rsidRDefault="008D48BA" w:rsidP="008D4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реєстратором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Департаменту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реєстрації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Міністерства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юстиції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25.05.2015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прийнято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рішення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державну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реєстрацію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прав та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їх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обтяжень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нерухоме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майно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будівлю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готелю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Рассвет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загальною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площею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11650,7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кв.м.,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розташованої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адресою</w:t>
      </w:r>
      <w:proofErr w:type="spellEnd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м. </w:t>
      </w:r>
      <w:proofErr w:type="spellStart"/>
      <w:r w:rsidRPr="008D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</w:t>
      </w:r>
      <w:r w:rsidRPr="008D48BA">
        <w:rPr>
          <w:rFonts w:ascii="Times New Roman" w:eastAsia="Times New Roman" w:hAnsi="Times New Roman" w:cs="Times New Roman"/>
          <w:color w:val="333333"/>
          <w:sz w:val="28"/>
          <w:szCs w:val="28"/>
        </w:rPr>
        <w:t>овськ</w:t>
      </w:r>
      <w:proofErr w:type="spellEnd"/>
      <w:r w:rsidRPr="008D48BA">
        <w:rPr>
          <w:rFonts w:ascii="Times New Roman" w:eastAsia="Times New Roman" w:hAnsi="Times New Roman" w:cs="Times New Roman"/>
          <w:color w:val="333333"/>
          <w:sz w:val="28"/>
          <w:szCs w:val="28"/>
        </w:rPr>
        <w:t>, вул. </w:t>
      </w:r>
      <w:proofErr w:type="spellStart"/>
      <w:proofErr w:type="gramStart"/>
      <w:r w:rsidRPr="008D48B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Фучика</w:t>
      </w:r>
      <w:proofErr w:type="spellEnd"/>
      <w:r w:rsidRPr="008D48B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 30.</w:t>
      </w:r>
      <w:proofErr w:type="gramEnd"/>
      <w:r w:rsidRPr="008D48BA">
        <w:rPr>
          <w:rFonts w:ascii="Cambria Math" w:eastAsia="Times New Roman" w:hAnsi="Cambria Math" w:cs="Times New Roman"/>
          <w:color w:val="333333"/>
          <w:sz w:val="28"/>
          <w:szCs w:val="28"/>
          <w:lang w:val="en-US"/>
        </w:rPr>
        <w:t>​</w:t>
      </w:r>
    </w:p>
    <w:p w:rsidR="002F24C7" w:rsidRPr="008D48BA" w:rsidRDefault="002F24C7">
      <w:pPr>
        <w:rPr>
          <w:rFonts w:ascii="Times New Roman" w:hAnsi="Times New Roman" w:cs="Times New Roman"/>
          <w:sz w:val="28"/>
          <w:szCs w:val="28"/>
        </w:rPr>
      </w:pPr>
    </w:p>
    <w:sectPr w:rsidR="002F24C7" w:rsidRPr="008D48BA" w:rsidSect="002F2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D48BA"/>
    <w:rsid w:val="000451A9"/>
    <w:rsid w:val="0022474C"/>
    <w:rsid w:val="002D3A11"/>
    <w:rsid w:val="002F24C7"/>
    <w:rsid w:val="00501C90"/>
    <w:rsid w:val="00633B71"/>
    <w:rsid w:val="008D48BA"/>
    <w:rsid w:val="00992010"/>
    <w:rsid w:val="009A7FA8"/>
    <w:rsid w:val="00E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  <w:rPr>
      <w:lang w:val="uk-UA"/>
    </w:rPr>
  </w:style>
  <w:style w:type="paragraph" w:styleId="4">
    <w:name w:val="heading 4"/>
    <w:basedOn w:val="a"/>
    <w:link w:val="40"/>
    <w:uiPriority w:val="9"/>
    <w:qFormat/>
    <w:rsid w:val="008D4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48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D48BA"/>
    <w:rPr>
      <w:b/>
      <w:bCs/>
    </w:rPr>
  </w:style>
  <w:style w:type="character" w:customStyle="1" w:styleId="apple-converted-space">
    <w:name w:val="apple-converted-space"/>
    <w:basedOn w:val="a0"/>
    <w:rsid w:val="008D48BA"/>
  </w:style>
  <w:style w:type="character" w:customStyle="1" w:styleId="fontstyle19">
    <w:name w:val="fontstyle19"/>
    <w:basedOn w:val="a0"/>
    <w:rsid w:val="008D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>1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2015-11-09T13:21:00Z</dcterms:created>
  <dcterms:modified xsi:type="dcterms:W3CDTF">2015-11-09T13:23:00Z</dcterms:modified>
</cp:coreProperties>
</file>