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6B" w:rsidRPr="00314653" w:rsidRDefault="00314653" w:rsidP="0031465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314653">
        <w:rPr>
          <w:rFonts w:ascii="Times New Roman" w:hAnsi="Times New Roman" w:cs="Times New Roman"/>
          <w:sz w:val="26"/>
          <w:szCs w:val="26"/>
          <w:lang w:val="uk-UA"/>
        </w:rPr>
        <w:t xml:space="preserve">Посилання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314653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314653">
        <w:rPr>
          <w:rFonts w:ascii="Times New Roman" w:hAnsi="Times New Roman" w:cs="Times New Roman"/>
          <w:sz w:val="26"/>
          <w:szCs w:val="26"/>
          <w:u w:val="single"/>
          <w:lang w:val="uk-UA"/>
        </w:rPr>
        <w:t>https://docs.google.com/forms/d/1yHzb_v7HHtYv5IadWwagG-jzdAxYmvcw7LAqcajiH14/viewform?edit_requested=true</w:t>
      </w:r>
    </w:p>
    <w:p w:rsidR="006A0A6B" w:rsidRPr="003706FF" w:rsidRDefault="006A0A6B" w:rsidP="006A0A6B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A0A6B" w:rsidRPr="00415E0A" w:rsidRDefault="006A0A6B" w:rsidP="006A0A6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E0A">
        <w:rPr>
          <w:rFonts w:ascii="Times New Roman" w:hAnsi="Times New Roman" w:cs="Times New Roman"/>
          <w:b/>
          <w:sz w:val="28"/>
          <w:szCs w:val="28"/>
          <w:lang w:val="uk-UA"/>
        </w:rPr>
        <w:t>Інформація, яка має бути внесена до Переліку нерухомого державного майна, щодо якого прийнято рішення про передачу в оренду на аукціоні (Перелік першого типу)</w:t>
      </w:r>
    </w:p>
    <w:p w:rsidR="006A0A6B" w:rsidRDefault="006A0A6B" w:rsidP="006A0A6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6A0A6B" w:rsidRPr="003706FF" w:rsidRDefault="006A0A6B" w:rsidP="006A0A6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>Умовні скорочення:</w:t>
      </w:r>
    </w:p>
    <w:p w:rsidR="006A0A6B" w:rsidRPr="003706FF" w:rsidRDefault="006A0A6B" w:rsidP="006A0A6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Закон - Закон України «Про оренду державного та комунального майна»;</w:t>
      </w:r>
    </w:p>
    <w:p w:rsidR="006A0A6B" w:rsidRPr="003706FF" w:rsidRDefault="006A0A6B" w:rsidP="006A0A6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Постанова - постанова Кабінету Міністрів України від 03.06.2020 № 483 «Деякі питання оренди державного та комунального майна»;</w:t>
      </w:r>
    </w:p>
    <w:p w:rsidR="006A0A6B" w:rsidRPr="003706FF" w:rsidRDefault="006A0A6B" w:rsidP="006A0A6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Порядок - Порядок передачі в оренду державного та комунального майна, затверджений Постановою</w:t>
      </w:r>
    </w:p>
    <w:p w:rsidR="006A0A6B" w:rsidRPr="003706FF" w:rsidRDefault="006A0A6B" w:rsidP="006A0A6B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3706FF">
        <w:rPr>
          <w:rFonts w:ascii="Times New Roman" w:hAnsi="Times New Roman" w:cs="Times New Roman"/>
          <w:b/>
          <w:sz w:val="24"/>
          <w:szCs w:val="20"/>
          <w:lang w:val="uk-UA"/>
        </w:rPr>
        <w:t>Перелік нерухомого державного майна, щодо якого прийнято рішення про передачу в оренду на аукціоні (Перелік першого типу)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64"/>
        <w:gridCol w:w="3324"/>
        <w:gridCol w:w="4137"/>
        <w:gridCol w:w="3661"/>
      </w:tblGrid>
      <w:tr w:rsidR="006A0A6B" w:rsidRPr="00D20281" w:rsidTr="006C1AFA">
        <w:tc>
          <w:tcPr>
            <w:tcW w:w="1239" w:type="pct"/>
            <w:shd w:val="clear" w:color="auto" w:fill="EEECE1" w:themeFill="background2"/>
            <w:vAlign w:val="center"/>
          </w:tcPr>
          <w:p w:rsidR="006A0A6B" w:rsidRPr="00F479C5" w:rsidRDefault="006A0A6B" w:rsidP="006C1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Розділ</w:t>
            </w:r>
          </w:p>
        </w:tc>
        <w:tc>
          <w:tcPr>
            <w:tcW w:w="1124" w:type="pct"/>
            <w:shd w:val="clear" w:color="auto" w:fill="EEECE1" w:themeFill="background2"/>
            <w:vAlign w:val="center"/>
          </w:tcPr>
          <w:p w:rsidR="006A0A6B" w:rsidRPr="00F479C5" w:rsidRDefault="006A0A6B" w:rsidP="006C1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Запитання</w:t>
            </w:r>
          </w:p>
        </w:tc>
        <w:tc>
          <w:tcPr>
            <w:tcW w:w="1399" w:type="pct"/>
            <w:shd w:val="clear" w:color="auto" w:fill="EEECE1" w:themeFill="background2"/>
            <w:vAlign w:val="center"/>
          </w:tcPr>
          <w:p w:rsidR="006A0A6B" w:rsidRDefault="006A0A6B" w:rsidP="006A0A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Статус відповіді</w:t>
            </w:r>
          </w:p>
          <w:p w:rsidR="006A0A6B" w:rsidRPr="00F479C5" w:rsidRDefault="006A0A6B" w:rsidP="006C1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(обов'язкова–«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О» -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абонеобов'язкова –«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Н»)</w:t>
            </w:r>
          </w:p>
          <w:p w:rsidR="006A0A6B" w:rsidRDefault="006A0A6B" w:rsidP="006A0A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Тип відповіді:</w:t>
            </w:r>
          </w:p>
          <w:p w:rsidR="006A0A6B" w:rsidRPr="009F1AAA" w:rsidRDefault="006A0A6B" w:rsidP="006C1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(а) вибір зі списку, (б) дата, (в) завантаження файлу, (г) коротка відповідь, (д) множинний вибір, (є) розгорнута відповідь.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35F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  <w:shd w:val="clear" w:color="auto" w:fill="EEECE1" w:themeFill="background2"/>
            <w:vAlign w:val="center"/>
          </w:tcPr>
          <w:p w:rsidR="006A0A6B" w:rsidRPr="00F479C5" w:rsidRDefault="006A0A6B" w:rsidP="006C1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Логіка переходу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1.0. Перелік нерухомого державного майна, щодо якого прийнято рішення про передачу в оренду на аукціоні  (</w:t>
            </w:r>
            <w:r w:rsidRPr="006A03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Перелік першого типу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. 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Містить відомості щодо потенційних об'єктів оренди,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відносно яких орендодавець прийняв рішення про включення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Переліку першого типу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Орендодавець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6A03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Вінницькій та Хмельницькій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Київській, Чернігівській та Черкаській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Дніпропетровській, Запорізькій та Кіровоградській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Івано-Франківській, Чернівецькій та Тернопільській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Львівській, Закарпатській та Волинській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Одеській та Миколаївській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Полтавській та Сумській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Регіональне відділення ФДМУ по Рівненській та Житомирській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Харківській, Донецькій та Луганській областях;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 в Херсонській області, АР Крим та м. Севастополю;</w:t>
            </w:r>
          </w:p>
          <w:p w:rsidR="006A0A6B" w:rsidRPr="00580607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м. Києву;</w:t>
            </w:r>
          </w:p>
          <w:p w:rsidR="006A0A6B" w:rsidRPr="008E34C6" w:rsidRDefault="006A0A6B" w:rsidP="006A0A6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Апарат ФДМУ.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Електронна адреса орендодавця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rent_vinnytsia@spfu.gov.ua;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rent_volyn@spfu.gov.ua;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rent_dnipro@spfu.gov.ua;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rent_donetsk@spfu.gov.ua;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rent_zhytomyr@spfu.gov.ua;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rent_zakarpattia@spfu.gov.ua;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rent_zaporizhia@spfu.gov.ua;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rent_ivano-frank@spfu.gov.ua;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rent_kyiv_region@spfu.gov.ua;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rent_kropyvnytsk@spfu.gov.ua;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rent_lugansk@spfu.gov.ua;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rent_lviv@spfu.gov.ua;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rent_mykolaiv@spfu.gov.ua;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rent_odesa@spfu.gov.ua;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rent_poltava@spfu.gov.ua;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rent_rivne@spfu.gov.ua;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rent_sumy@spfu.gov.ua;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rent_ternopil@spfu.gov.ua;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rent_kharkiv@spfu.gov.ua;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rent_kherson@spfu.gov.ua;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rent_khmelnytsk@spfu.gov.ua;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rent_cherkasy@spfu.gov.ua;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rent_chernivtsi@spfu.gov.ua;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rent_chernigiv@spfu.gov.ua;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rent_kyiv_city@spfu.gov.ua;</w:t>
            </w:r>
          </w:p>
          <w:p w:rsidR="006A0A6B" w:rsidRPr="00580607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rent_office@spfu.gov.ua.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Тип переліку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6A0319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Pr="006A03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A0A6B" w:rsidRPr="006A0319" w:rsidRDefault="006A0A6B" w:rsidP="006C1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першого типу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Тип об'єкта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6A0319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Pr="006A03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A0A6B" w:rsidRPr="006A0319" w:rsidRDefault="006A0A6B" w:rsidP="006C1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ерухоме майно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Характеристика нерухомого майна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будівля в цілому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будівлі</w:t>
            </w:r>
          </w:p>
          <w:p w:rsidR="006A0A6B" w:rsidRPr="0019418A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споруда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6A0A6B" w:rsidRPr="0019418A" w:rsidTr="006C1AFA"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Характеристика нерухомого майна</w:t>
                  </w:r>
                </w:p>
              </w:tc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19418A" w:rsidTr="006C1AFA"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будівля в цілому</w:t>
                  </w:r>
                </w:p>
              </w:tc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6A0A6B" w:rsidRPr="0019418A" w:rsidTr="006C1AFA"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частина будівлі</w:t>
                  </w:r>
                </w:p>
              </w:tc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</w:t>
                  </w:r>
                </w:p>
              </w:tc>
            </w:tr>
            <w:tr w:rsidR="006A0A6B" w:rsidRPr="0019418A" w:rsidTr="006C1AFA"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споруда</w:t>
                  </w:r>
                </w:p>
              </w:tc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6A0A6B" w:rsidRPr="00D20281" w:rsidTr="006C1AFA">
              <w:tc>
                <w:tcPr>
                  <w:tcW w:w="1707" w:type="dxa"/>
                </w:tcPr>
                <w:p w:rsidR="006A0A6B" w:rsidRPr="0019418A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інше</w:t>
                  </w:r>
                </w:p>
              </w:tc>
              <w:tc>
                <w:tcPr>
                  <w:tcW w:w="1707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Характеристика нерухомого майна (поверх)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Поверх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надземний; 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цокольний; 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підвальний; 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технічний; </w:t>
            </w:r>
          </w:p>
          <w:p w:rsidR="006A0A6B" w:rsidRDefault="006A0A6B" w:rsidP="006A0A6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мансардний</w:t>
            </w:r>
          </w:p>
          <w:p w:rsidR="006A0A6B" w:rsidRPr="00F479C5" w:rsidRDefault="006A0A6B" w:rsidP="006C1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Номер поверху або поверхів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Загальна площа будівлі, до складу якої входить об'єкт оренди, кв.м.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4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Характеристика нерухомого майна (інше)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Уточніть характеристику нерухомого майна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Характеристика нерухомого майна (продовження)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Назва об'єкта (наприклад, склад, гараж, магазин, тощо)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Балансоутримувач (назва)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 Балансоутримувач (код за ЄДРПОУ)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 Орган управління об'єктом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11014 - КАБІНЕТ МІНІСТРІВ УКРАЇНИ (СЕКРЕТАРІАТ КАБІНЕТУ МІНІСТРІВ УКРАЇНИ)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11024 - ГОСПОДАРСЬКО-ФІНАНСОВИЙ ДЕПАРТАМЕНТ СЕКРЕТАРІАТУ КАБІНЕТУ МІНІСТРІВ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11064 - МІНІСТЕРСТВО АГРАРНОЇ ПОЛІТИКИ ТА ПРОДОВОЛЬСТВА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11074 - МІНІСТЕРСТВО ЕНЕРГЕТИКИ ТА ВУГІЛЬНОЇ ПРОМИСЛОВОСТІ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11085 - МІНІСТЕРСТВО ОСВІТИ І НАУКИ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11087 - МІНІСТЕРСТВО МОЛОДІ ТА СПОРТУ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11094 - МІНІСТЕРСТВО ЗАХИСТУ ДОВКІЛЛЯ ТА ПРИРОДНИХ РЕСУРСІВ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14084 - МІНІСТЕРСТВО ОБОРОНИ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17074 - МІНІСТЕРСТВО СОЦІАЛЬНОЇ ПОЛІТИКИ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17094 - МІНІСТЕРСТВО КУЛЬТУРИ ТА ІНФОРМАЦІЙНОЇ ПОЛІТИКИ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17124 - МІНІСТЕРСТВО ЗАКОРДОННИХ СПРАВ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17184 - МІНІСТЕРСТВО ОХОРОНИ ЗДОРОВ'Я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17214 - МІНІСТЕРСТВО ІНФРАСТРУКТУРИ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17241 - МІНІСТЕРСТВО ЦИФРОВОЇ ТРАНСФОРМАЦІЇ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17284 - МІНІСТЕРСТВО ФІНАНСІВ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17294 - МІНІСТЕРСТВО ЮСТИЦІЇ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18184 - МІНІСТЕРСТВО РОЗВИТКУ ЕКОНОМІКИ, ТОРГІВЛІ ТА СІЛЬСЬКОГО ГОСПОДАРСТВА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18354 - МІНІСТЕРСТВО ВНУТРІШНІХ СПРАВ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19084 - МІНІСТЕРСТВО РОЗВИТКУ ГРОМАД ТА ТЕРИТОРІЙ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19088 - МІНІСТЕРСТВО З ПИТАНЬ ТИМЧАСОВО ОКУПОВАНИХ ТЕРИТОРІЙ ТА ВНУТРІШНЬО ПЕРЕМІЩЕНИХ ОСІБ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19114 - МІНІСТЕРСТВО ІНФОРМАЦІЙНОЇ ПОЛІТИКИ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21077 - ДЕРЖАВНА СЛУЖБА ГЕОЛОГІЇ ТА НАДР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21088 - ДЕРЖАВНА СЛУЖБА ЯКОСТІ </w:t>
            </w: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ОСВІТИ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21104 - ДЕРЖАВНИЙ КОМІТЕТ ТЕЛЕБАЧЕННЯ І РАДІОМОВЛЕННЯ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21204 - ДЕРЖАВНА СЛУЖБА УКРАЇНИ З ПИТАНЬ БЕЗПЕЧНОСТІ ХАРЧОВИХ ПРОДУКТІВ ТА ЗАХИСТУ СПОЖИВАЧІВ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22784 - ПЕНСІЙНИЙ ФОНД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23094 - АДМІНІСТРАЦІЯ ДЕРЖАВНОЇ ПРИКОРДОННОЇ СЛУЖБИ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24124 - НАЦІОНАЛЬНА ПОЛІЦІЯ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24134 - ДЕРЖАВНА СЛУЖБА УКРАЇНИ З НАДЗВИЧАЙНИХ СИТУАЦІЙ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27056 - ДЕРЖАВНА РЕГУЛЯТОРНА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27072 - ДЕРЖАВНА СЛУЖБА УКРАЇНИ З ПИТАНЬ ПРАЦІ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27077 - ДЕРЖАВНА СЛУЖБА УКРАЇНИ У СПРАВАХ ВЕТЕРАНІВ ВІЙНИ ТА УЧАСНИКІВ АНТИТЕРОРИСТИЧНОЇ ОПЕРАЦІЇ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27184 - НАЦІОНАЛЬНА СЛУЖБА ЗДОРОВ'Я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27189 - ДЕРЖАВНА СЛУЖБА УКРАЇНИ З ЛІКАРСЬКИХ ЗАСОБІВ ТА КОНТРОЛЮ ЗА НАРКОТИКАМИ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27212 - ДЕРЖАВНА СЛУЖБА УКРАЇНИ З БЕЗПЕКИ НА ТРАНСПОРТІ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27216 - ДЕРЖАВНА АВІАЦІЙНА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27218 - ДЕРЖАВНА СЛУЖБА МОРСЬКОГО ТА РІЧКОВОГО ТРАНСПОРТУ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27226 - АДМІНІСТРАЦІЯ ДЕРЖАВНОЇ СЛУЖБИ СПЕЦІАЛЬНОГО ЗВ'ЯЗКУ ТА ЗАХИСТУ ІНФОРМАЦІЇ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27307 - ДЕРЖАВНА ФІСКАЛЬНА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27312 - ДЕРЖАВНА ПОДАТКОВА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27316 - ДЕРЖАВНА МИТНА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27324 - ДЕРЖАВНА АРХІВНА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28356 - ДЕРЖАВНА МІГРАЦІЙНА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28534 - АНТИМОНОПОЛЬНИЙ КОМІТЕТ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28604 - ДЕРЖАВНА СЛУЖБА УКРАЇНИ З ПИТАНЬ ГЕОДЕЗІЇ, КАРТОГРАФІЇ ТА КАДАСТРУ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28754 - ДЕРЖАВНА АУДИТОРСЬКА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28774 - ДЕРЖАВНА КАЗНАЧЕЙСЬКА СЛУЖБА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28784 - ФОНД ДЕРЖАВНОГО МАЙНА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28954 - ДЕРЖАВНА СЛУЖБА СТАТИСТИКИ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28956 - ДЕРЖАВНА СЛУЖБА ЕКСПОРТНОГО КОНТРОЛЮ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29014 - ДЕРЖАВНА СЛУЖБА ФІНАНСОВОГО МОНІТОРИНГУ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30524 - ДЕРЖАВНЕ КОСМІЧНЕ АГЕНТСТВО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31046 - НАЦІОНАЛЬНЕ АГЕНТСТВО УКРАЇНИ З ПИТАНЬ ВИЯВЛЕННЯ,РОЗШУКУ ТА УПРАВЛІННЯ АКТИВАМИ,ОДЕРЖАНИМИ ВІД КОРУПЦІЙНИХ ТА ІНШИХ ЗЛОЧИНІВ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31048 - НАЦІОНАЛЬНЕ АГЕНТСТВО З ПИТАНЬ ЗАПОБІГАННЯ КОРУПЦІЇ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33164 - НАЦІОНАЛЬНЕ АГЕНТСТВО УКРАЇНИ З ПИТАНЬ ДЕРЖАВНОЇ СЛУЖБИ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34135 - ДЕРЖАВНЕ АГЕНТСТВО УКРАЇНИ З УПРАВЛІННЯ ЗОНОЮ ВІДЧУЖЕННЯ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34604 - ДЕРЖАВНЕ АГЕНТСТВО РЕЗЕРВУ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36204 - ДЕРЖАВНЕ АГЕНТСТВО З ЕНЕРГОЕФЕКТИВНОСТІ ТА ЕНЕРГОЗБЕРЕЖЕННЯ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37064 - ДЕРЖАВНЕ АГЕНТСТВО ЛІСОВИХ РЕСУРСІВ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37098 - ДЕРЖАВНЕ АГЕНТСТВО УКРАЇНИ З ПИТАНЬ КІНО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37241 - ДЕРЖАВНЕ АГЕНТСТВО З ПИТАНЬ ЕЛЕКТРОННОГО УРЯДУВАННЯ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37304 - ДЕРЖАВНЕ АГЕНТСТВО АВТОМОБІЛЬНИХ ДОРІГ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38094 - ДЕРЖАВНЕ АГЕНТСТВО ВОДНИХ РЕСУРСІВ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38194 - ДЕРЖАВНЕ АГЕНТСТВО РИБНОГО ГОСПОДАРСТВА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39606 - ДЕРЖАВНЕ АГЕНТСТВО ІНФРАСТРУКТУРНИХ ПРОЕКТІВ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41075 - ДЕРЖАВНА ЕКОЛОГІЧНА ІНСПЕКЦІЯ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41088 - ДЕРЖАВНА ІНСПЕКЦІЯ НАВЧАЛЬНИХ ЗАКЛАДІВ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41096 - ДЕРЖАВНА ІНСПЕКЦІЯ ЕНЕРГЕТИЧНОГО НАГЛЯДУ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49004 - ДЕРЖАВНЕ БЮРО РОЗСЛІДУВАНЬ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49086 - ДЕРЖАВНА АРХІТЕКТУРНО-БУДІВЕЛЬНА ІНСПЕКЦІЯ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49544 - ДЕРЖАВНА ІНСПЕКЦІЯ ЯДЕРНОГО РЕГУЛЮВАННЯ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53714 - НАЦІОНАЛЬНА РАДА УКРАЇНИ З ПИТАНЬ ТЕЛЕБАЧЕННЯ І РАДІОМОВЛЕННЯ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57434 - НАЦІОНАЛЬНА КОМІСІЯ З ЦІННИХ ПАПЕРІВ ТА ФОНДОВОГО РИНКУ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57454 - НАЦІОНАЛЬНА КОМІСІЯ, ЩО ЗДІЙСНЮЄ ДЕРЖАВНЕ РЕГУЛЮВАННЯ У СФЕРАХ ЕНЕРГЕТИКИ ТА КОМУНАЛЬНИХ ПОСЛУГ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57464 - ЦЕНТРАЛЬНА ВИБОРЧА КОМІСІЯ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57474 - ДЕРЖАВНЕ УПРАВЛІННЯ СПРАВАМИ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57524 - НАЦІОНАЛЬНА КОМІСІЯ, ЩО ЗДІЙСНЮЄ ДЕРЖАВНЕ РЕГУЛЮВАННЯ У СФЕРІ РИНКІВ ФІНАНСОВИХ ПОСЛУГ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57634 - КОМІТЕТ З ДЕРЖАВНИХ ПРЕМІЙ </w:t>
            </w: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УКРАЇНИ В ГАЛУЗІ НАУКИ І ТЕХНІКИ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59024 - НАЦІОНАЛЬНА КОМІСІЯ, ЩО ЗДІЙСНЮЄ ДЕРЖАВНЕ РЕГУЛЮВАННЯ У СФЕРІ ЗВ'ЯЗКУ ТА ІНФОРМАТИЗАЦІЇ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63124 - УПРАВЛІННЯ ДЕРЖАВНОЇ ОХОРОНИ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67664 - УПРАВЛІННЯ СПРАВАМИ ВЕРХОВНОЇ РАДИ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67684 - РАХУНКОВА ПАЛАТА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68234 - СЕКРЕТАРІАТ УПОВНОВАЖЕНОГО ВЕРХОВНОЇ РАДИ УКРАЇНИ З ПРАВ ЛЮДИНИ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68624 - НАЦІОНАЛЬНЕ АНТИКОРУПЦІЙНЕ БЮРО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68884 - СЛУЖБА ЗОВНІШНЬОЇ РОЗВІДКИ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68894 - СЛУЖБА БЕЗПЕКИ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71224 - ДЕРЖАВНА СУДОВА АДМІНІСТРАЦІЯ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75304 - ВИЩИЙ АДМІНІСТРАТИВНИЙ СУД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75314 - ВИЩА РАДА ПРАВОСУДДЯ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75324 - ВИЩИЙ ГОСПОДАРСЬКИЙ СУД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75364 - ОФІС ГЕНЕРАЛЬНОГО ПРОКУРОРА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77544 - ВЕРХОВНИЙ СУД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77554 - ВЕРХОВНИЙ СУД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77564 - ВИЩИЙ СПЕЦІАЛІЗОВАНИЙ СУД УКРАЇНИ З РОЗГЛЯДУ ЦИВІЛЬНИХ І КРИМІНАЛЬНИХ СПРАВ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77574 - КОНСТИТУЦІЙНИЙ СУД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81894 - НАЦІОНАЛЬНА АКАДЕМІЯ ПРАВОВИХ НАУК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82762 - ФОНД СОЦІАЛЬНОГО СТРАХУВАННЯ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83144 - НАЦІОНАЛЬНА АКАДЕМІЯ АГРАРНИХ НАУК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87614 - НАЦІОНАЛЬНА АКАДЕМІЯ НАУК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88224 - ФОНД ГАРАНТУВАННЯ ВКЛАДІВ ФІЗИЧНИХ ОСІБ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88234 - ДЕРЖАВНИЙ ФОНД СПРИЯННЯ МОЛОДІЖНОМУ ЖИТЛОВОМУ БУДІВНИЦТВУ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89044 - НАЦІОНАЛЬНА АКАДЕМІЯ МИСТЕЦТВ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89204 - УКРАЇНСЬКИЙ ІНСТИТУТ НАЦІОНАЛЬНОЇ ПАМ'ЯТІ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89334 - НАЦІОНАЛЬНА АКАДЕМІЯ ПЕДАГОГІЧНИХ НАУК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89344 - НАЦІОНАЛЬНА АКАДЕМІЯ МЕДИЧНИХ НАУК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93684 - УКРАЇНСЬКА ДЕРЖАВНА КОРПОРАЦІЯ ПО ТРАНСПОРТНОМУ БУДІВНИЦТВУ "УКРТРАНСБУД"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93704 - УКРАЇНСЬКА ДЕРЖАВНА КОРПОРАЦІЯ ПО ВИКОНАННЮ МОНТАЖНИХ І СПЕЦІАЛЬНИХ БУДІВЕЛЬНИХ РОБІТ "УКРМОНТАЖСПЕЦБУД"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95054 - НАЦІОНАЛЬНИЙ БАНК УКРАЇНИ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96545 - ДЕРЖАВНИЙ КОНЦЕРН "УКРОБОРОНПРОМ"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97174 - УКРАЇНСЬКА ДЕРЖАВНА БУДІВЕЛЬНА КОРПОРАЦІЯ "УКРБУД"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98164 - УКРАЇНСЬКА КООПЕРАТИВНО-ДЕРЖАВНА КОРПОРАЦІЯ ПО АГРОПРОМИСЛОВОМУ БУДІВНИЦТВУ "УКРАГРОПРОМБУД"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100505 - ВІННИЦЬКА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100507 - ВОЛИНСЬКА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100509 - ЛУГАНСЬКА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100512 - ДНІПРОПЕТРОВСЬКА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100514 - ДОНЕЦЬКА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100518 - ЖИТОМИРСЬКА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100521 - ЗАКАРПАТСЬКА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100523 - ЗАПОРІЗЬКА ОБЛАСНА </w:t>
            </w: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100526 - ІВАНО-ФРАНКІВСЬКА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100532 - КИЇВСЬКА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100535 - КІРОВОГРАДСЬКА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100546 - ЛЬВІВСЬКА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100548 - МИКОЛАЇВСЬКА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100551 - ОДЕСЬКА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100553 - ПОЛТАВСЬКА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100556 - РІВНЕНСЬКА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100559 - СУМСЬКА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100561 - ТЕРНОПІЛЬСЬКА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100563 - ХАРКІВСЬКА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100565 - ХЕРСОНСЬКА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100568 - ХМЕЛЬНИЦЬКА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100571 - ЧЕРКАСЬКА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100574 - ЧЕРНІГІВСЬКА ОБЛАСНА ДЕРЖАВНА АДМІНІСТРАЦІЯ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100577 - ЧЕРНІВЕЦЬКА ОБЛАСНА ДЕРЖАВНА АДМІНІСТРАЦІЯ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100580 - КИЇВСЬКА МІСЬКА ДЕРЖАВНА АДМІНІСТРАЦІЯ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 Місцезнаходження об'єкта (регіон)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Волинська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Дніпропетровська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Донецька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Житомирська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Закарпатська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Запорізька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Івано-Франківська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Кіровоградська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Луганська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Львівська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Миколаївська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Полтавська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Херсонська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Хмельницька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Черкаська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Чернігівська обл.;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 Крим;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Севастополь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 Місцезнаходження об'єкта (район області)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905D1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 Місцезнаходження об'єкта (вид населеного пункту)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місто;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селище міського типу;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селище;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село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 Місцезнаходження об'єкта (назва населеного пункту)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 Місцезнаходження об'єкта (тип вулиці)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вулиця;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бульвар;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провулок;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проспект;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шосе;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площа;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алея;</w:t>
            </w:r>
          </w:p>
          <w:p w:rsidR="006A0A6B" w:rsidRPr="00D864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тупик;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пляж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вулиця відсутня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 Координати місця, де розташований об'єкт оренди. Приклад заповнення: 50.455114, 30.538686. Як отримати координати див. за посиланням: https://support.google.com/maps/answer/18539?co=GENIE.Platform%3DAndroid&amp;hl=ua. Поле є обов'язковим для заповнення у разі відсутності повної адреси у об'єкта оренди. Зокрема, у разі відсутності назви вулиці та/або номеру будинку. Вказується спочатку широта, а потім довгота.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B415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 Місцезнаходження об'єкта (назва вулиці)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 Номер будинку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 Номер офісу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 Інформація про об'єкт оренди (фото/відеоматеріали)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 Поверховий план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креслення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 Загальна площа об'єкта (кв. м)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 Корисна площа об'єкта (кв. м)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 Технічний стан об'єкта оренди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ремонту;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задовільний;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поточного ремонту;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капітального ремонту;</w:t>
            </w:r>
          </w:p>
          <w:p w:rsidR="006A0A6B" w:rsidRDefault="006A0A6B" w:rsidP="006A0A6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 реконструкцію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реставрацію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6A0A6B" w:rsidRPr="00F479C5" w:rsidRDefault="006A0A6B" w:rsidP="006C1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 Стан державної реєстрації права власності на об'єкт, зокрема в Державному реєстрі речових прав на нерухоме майно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зареєстровано в Державному реєстрі речових прав на нерухоме майно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зареєстровано  до 01.01.2013 (речове право на  майно виникло до 01.01.2013)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зареєстровано, відсутній документ, що посвідчує права державної власності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підлягає державній реєстрації (п. 4 ст. 5 ЗУ №1952-IV)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CA64F0" w:rsidTr="006C1AFA">
              <w:tc>
                <w:tcPr>
                  <w:tcW w:w="242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Стан державної реєстрації права власності на об'єкт, зокрема в Державному </w:t>
                  </w: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реєстрі речових прав на нерухоме майно</w:t>
                  </w:r>
                </w:p>
              </w:tc>
              <w:tc>
                <w:tcPr>
                  <w:tcW w:w="99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Перехід до розділу</w:t>
                  </w:r>
                </w:p>
              </w:tc>
            </w:tr>
            <w:tr w:rsidR="006A0A6B" w:rsidRPr="00CA64F0" w:rsidTr="006C1AFA">
              <w:tc>
                <w:tcPr>
                  <w:tcW w:w="242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зареєстровано в Державному реєстрі речових прав на нерухоме майно</w:t>
                  </w:r>
                </w:p>
              </w:tc>
              <w:tc>
                <w:tcPr>
                  <w:tcW w:w="99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</w:tr>
            <w:tr w:rsidR="006A0A6B" w:rsidRPr="00CA64F0" w:rsidTr="006C1AFA">
              <w:tc>
                <w:tcPr>
                  <w:tcW w:w="242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зареєстровано  до 01.01.2013 (речове право на  майно  виникло до 01.01.2013)</w:t>
                  </w:r>
                </w:p>
              </w:tc>
              <w:tc>
                <w:tcPr>
                  <w:tcW w:w="99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</w:tr>
            <w:tr w:rsidR="006A0A6B" w:rsidRPr="00CA64F0" w:rsidTr="006C1AFA">
              <w:tc>
                <w:tcPr>
                  <w:tcW w:w="242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зареєстровано, відсутній документ, що посвідчує права державної власності</w:t>
                  </w:r>
                </w:p>
              </w:tc>
              <w:tc>
                <w:tcPr>
                  <w:tcW w:w="99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підлягає державній реєстрації (п. 4 ст. 5 ЗУ №1952-IV)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5. Дата державної реєстрації права власності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 Дата державної реєстрації права власності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Строк оренди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 Строк оренди (років)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більше 5 років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менше 5 років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6A0A6B" w:rsidRPr="00CA64F0" w:rsidTr="006C1AFA"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Строк оренди (років)</w:t>
                  </w:r>
                </w:p>
              </w:tc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CA64F0" w:rsidTr="006C1AFA"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9</w:t>
                  </w:r>
                </w:p>
              </w:tc>
            </w:tr>
            <w:tr w:rsidR="006A0A6B" w:rsidRPr="00CA64F0" w:rsidTr="006C1AFA"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більше 5 років</w:t>
                  </w:r>
                </w:p>
              </w:tc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7</w:t>
                  </w:r>
                </w:p>
              </w:tc>
            </w:tr>
            <w:tr w:rsidR="006A0A6B" w:rsidRPr="00D20281" w:rsidTr="006C1AFA"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менше 5 років</w:t>
                  </w:r>
                </w:p>
              </w:tc>
              <w:tc>
                <w:tcPr>
                  <w:tcW w:w="1707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8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Інформація про ініціатора визначення більш тривалого строку оренди</w:t>
            </w:r>
          </w:p>
        </w:tc>
        <w:tc>
          <w:tcPr>
            <w:tcW w:w="1124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 Ініціатор визначення більш тривалого строку оренди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D07E98" w:rsidRDefault="006A0A6B" w:rsidP="006A0A6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7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балансоутримувач; </w:t>
            </w:r>
          </w:p>
          <w:p w:rsidR="006A0A6B" w:rsidRPr="00D07E98" w:rsidRDefault="006A0A6B" w:rsidP="006A0A6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7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 управління балансоутримувача; </w:t>
            </w:r>
          </w:p>
          <w:p w:rsidR="006A0A6B" w:rsidRPr="00734C4E" w:rsidRDefault="006A0A6B" w:rsidP="006A0A6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орендодавець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перейти до наступного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32. Пропозиція щодо визначення більш тривалого строку оренди. Завантажується лист балансоутримувача, його органу управління або орендодавця, який містить пропозиції щодо визначення більш тривалого строку оренди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197471" w:rsidRDefault="006A0A6B" w:rsidP="006C1AF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перейти до наступного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Уточнення строку (не має перевищувати 5 років). Не обирайте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значення більше ніж 11 - для місяців, та не обирайте значення більше ніж 30 - для днів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33. Пропонований строк оренди (років, місяців, днів)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ножинний вибір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9. Погодинне використання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 Чи передбачено погодинне використання об'єкта?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6A0A6B" w:rsidRPr="00CA64F0" w:rsidTr="006C1AFA"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передбачено погодинне використання об'єкта?</w:t>
                  </w:r>
                </w:p>
              </w:tc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CA64F0" w:rsidTr="006C1AFA"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10</w:t>
                  </w:r>
                </w:p>
              </w:tc>
            </w:tr>
            <w:tr w:rsidR="006A0A6B" w:rsidRPr="00D20281" w:rsidTr="006C1AFA">
              <w:tc>
                <w:tcPr>
                  <w:tcW w:w="1707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707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11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Графік погодинного використання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35. Графік погодинного використання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ножинний вибір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Вартість об'єкта оренди. Відповідно до частини 2 ст. 8 Закону балансоутримувач потенційного об’єкта оренди обов’язково здійснює переоцінку такого об’єкта, зокрема у разі, якщо у об’єкта оренди відсутня балансова вартість.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36. Чи є у об'єкта балансова вартість?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 балансова вартість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балансова вартість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6A0A6B" w:rsidRPr="00CA64F0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у об'єкта балансова вартість?</w:t>
                  </w:r>
                </w:p>
              </w:tc>
              <w:tc>
                <w:tcPr>
                  <w:tcW w:w="1418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CA64F0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є балансова вартість</w:t>
                  </w:r>
                </w:p>
              </w:tc>
              <w:tc>
                <w:tcPr>
                  <w:tcW w:w="1418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12</w:t>
                  </w:r>
                </w:p>
              </w:tc>
            </w:tr>
            <w:tr w:rsidR="006A0A6B" w:rsidRPr="00D20281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відсутня балансова вартість</w:t>
                  </w:r>
                </w:p>
              </w:tc>
              <w:tc>
                <w:tcPr>
                  <w:tcW w:w="1418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13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 Балансова вартість об'єкта. Відповідно до частини 2 ст. 8 Закону балансоутримувач потенційного об’єкта оренди обов’язково здійснює переоцінку такого об’єкта у, зокрема разі, якщо: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34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залишкова балансова вартість об’єкта оренди дорівнює нулю;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залишкова балансова вартість об’єкта оренди становить менше 10 відсотків його первісної балансової вартості (балансової вартості за резу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льтатами останньої переоцінки).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 Первісна балансова вартість, грн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38. Залишкова балансова вартість, грн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 Ринкова оцінка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 Чи визначена у об'єкта ринкова вартість?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6A0A6B" w:rsidRPr="00CA64F0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визначена у об'єкта ринкова вартість?</w:t>
                  </w:r>
                </w:p>
              </w:tc>
              <w:tc>
                <w:tcPr>
                  <w:tcW w:w="1418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CA64F0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418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14</w:t>
                  </w:r>
                </w:p>
              </w:tc>
            </w:tr>
            <w:tr w:rsidR="006A0A6B" w:rsidRPr="00D20281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418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15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 Ринкова вартість об'єкта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 Ринкова вартість, грн. Ринкова (оціночна) вартість, визначена на підставі звіту про оцінку майна (частина 4 статті 8 Закону)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41. Дата оцінки, на яку визначена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ринкова вартість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 Дата затвердження висновку про вартість майна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43. Дата рецензії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 Цільове призначення об'єкта. Орендар, що уклав договір оренди майна за результатами аукціону, має право використовувати майно за будь-яким цільовим призначенням, крім випадків і з урахуванням обмежень, передбачених Порядком передачі майна в оренду.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44. Чи є обмеження щодо цільового призначення об'єкта?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ні, майно може бути використано за будь яким призначенням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є обмеження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6A0A6B" w:rsidRPr="00CA64F0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обмеження щодо цільового призначення об'єкта?</w:t>
                  </w:r>
                </w:p>
              </w:tc>
              <w:tc>
                <w:tcPr>
                  <w:tcW w:w="1418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CA64F0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ні, майно може бути використано за будь яким призначенням</w:t>
                  </w:r>
                </w:p>
              </w:tc>
              <w:tc>
                <w:tcPr>
                  <w:tcW w:w="1418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  <w:tr w:rsidR="006A0A6B" w:rsidRPr="00D20281" w:rsidTr="006C1AFA">
              <w:tc>
                <w:tcPr>
                  <w:tcW w:w="1996" w:type="dxa"/>
                </w:tcPr>
                <w:p w:rsidR="006A0A6B" w:rsidRPr="00CA64F0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є обмеження</w:t>
                  </w:r>
                </w:p>
              </w:tc>
              <w:tc>
                <w:tcPr>
                  <w:tcW w:w="1418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17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 Вид обмежень щодо цільового використання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45. Який вид обмежень застосовується?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перший тип: майно може бути використано лише за певним цільовим призначенням;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другий тип: майно не може бути використано за певними групами цільових призначень.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Який вид обмежень застосовується?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перший тип: майно може бути використано лише за певним цільовим призначенням;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17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другий тип: майно не може бути використано за певними групами цільових призначень.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20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 Обмеження першого типу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46. Обмеження щодо цільового використання об’єкта оренди, зокрема об'єкт може бути використаний лише для розміщення: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117DC3" w:rsidRDefault="006A0A6B" w:rsidP="006A0A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охорони здоров’я, суб'єктів підприємницької діяльності, що надають медичні послуги</w:t>
            </w:r>
          </w:p>
          <w:p w:rsidR="006A0A6B" w:rsidRPr="00117DC3" w:rsidRDefault="006A0A6B" w:rsidP="006A0A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освіти, суб'єктів підприємницької діяльності, що надають освітні послуги</w:t>
            </w:r>
          </w:p>
          <w:p w:rsidR="006A0A6B" w:rsidRPr="00117DC3" w:rsidRDefault="006A0A6B" w:rsidP="006A0A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соціально-культурного призначення, закладів культури, суб'єктів підприємницької діяльності, що надають послуги з організації та проведення культурно-мистецьких заходів</w:t>
            </w:r>
          </w:p>
          <w:p w:rsidR="006A0A6B" w:rsidRPr="00117DC3" w:rsidRDefault="006A0A6B" w:rsidP="006A0A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закладів фізичної культури і спорту, суб'єктів підприємницької діяльності, які надають послуги з </w:t>
            </w: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організації та проведення занять різними видами спорту</w:t>
            </w:r>
          </w:p>
          <w:p w:rsidR="006A0A6B" w:rsidRPr="00117DC3" w:rsidRDefault="006A0A6B" w:rsidP="006A0A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державної влади або органів місцевого самоврядування, Збройних Сил, Служби безпеки, Держприкордонслужби, Держспецзв’язку, правоохоронних органів і органів доходів і зборів</w:t>
            </w:r>
          </w:p>
          <w:p w:rsidR="006A0A6B" w:rsidRPr="00117DC3" w:rsidRDefault="006A0A6B" w:rsidP="006A0A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Національного банку України (НБУ) або комерційних банків, в яких держава володіє часткою статутного капіталу в розмірі понад 75% для зберігання запасів готівки НБУ та проведення технологічних процесів щодо забезпечення готівкового обігу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Обмеження щодо цільового використання об’єкта оренди, зокрема об'єкт може бути використаний лише для розміщення: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охорони здоров’я, суб'єктів підприємницької діяльності, що надають медичні послуги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освіти, суб'єктів підприємницької діяльності, що надають освітні послуги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соціально-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культурного призначення, закладів культури, суб'єктів підприємницької діяльності, що надають послуги з організації та проведення культурно-мистецьких заходів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18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закладів фізичної культури і спорту, суб'єктів підприємницької діяльності, які надають послуги з організації та проведення занять різними видами спорту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органів державної влади або органів місцевого самоврядування, Збройних Сил, Служби безпеки, Держприкордонслужби, Держспецзв’язку, правоохоронних органів і органів доходів і зборів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Національного банку України (НБУ) або комерційних банків, в яких держава володіє часткою статутного капіталу в розмірі понад 75% для зберігання запасів готівки НБУ та проведення технологічних процесів щодо забезпечення готівкового обігу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18. Супутні послуги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47. Чи передбачено використання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об’єкта оренди (або його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надання послуг, пов'язаних із забезпеченням чи обслуговуванням діяльності таких закладів, їх працівників та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відвідувачів?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56414" w:rsidRDefault="006A0A6B" w:rsidP="006A0A6B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4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:rsidR="006A0A6B" w:rsidRPr="00F56414" w:rsidRDefault="006A0A6B" w:rsidP="006A0A6B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4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Чи передбачено використання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об’єкта оренди (або його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частини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)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з метою надання послуг,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пов'язаних із забезпеченням чи обслуговуванням діяльності таких закладів, їх працівників та відвідувачів?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Перехід до розділу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так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19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19. Опис супутніх послуг. Використання частини майна з метою надання послуг, пов'язаних із забезпеченням чи обслуговуванням діяльності таких закладів, їх працівників та відвідувачів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48. Опишіть такі послуги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озгорнута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21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 Обмеження другого типу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49. Обмеження щодо цільового призначення об’єкта оренди, встановлені відповідно до п. 54 Порядку передачі в оренду державного та комунального майна (обирається не більше 5 груп цільових призначень з Додатку 3 до Порядку)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F479C5" w:rsidRDefault="006A0A6B" w:rsidP="006C1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1 - Офісні приміщення, коворкінги. 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Редакції засобів масової інформації, видавництва друкованих засобів масової інформації та видавничої продукції.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Ломбарди, відділення банків, інших провайдерів фінансових послуг"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2 - Громадські об’єднання та благодійні організації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3 - Бібліотеки. Театри. Кінотеатри, діяльність з кінопоказів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4 - Центри раннього розвитку дитини. Діяльність у сфері освіти, курси і тренінги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5 - Тренажерні зали, заклади фізичної культури і спорту, діяльність з організації та проведення занять різними видами спорту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"6 - Заклади охорони здоров’я, клініки, лікарні, приватна медична практика. Аптеки. 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Ветеринарні лікарні (клініки), лабораторії ветеринарної медицини, ветеринарні аптеки.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Медичні лабораторії"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7 - Науково-дослідні установи, наукові парки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8 - Заклади харчування, кафе, бари, </w:t>
            </w: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ресторани, які здійснюють продаж товарів підакцизної групи. Торговельні об’єкти, які здійснюють продаж товарів підакцизної групи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10 - Склади. Камери схову, архіви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12 - Проведення виставок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13 -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14 - Майстерні, ательє. Салони краси, перукарні. Надання інших побутових послуг населенню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15 - Ритуальні послуги. Громадські вбиральні. Збір і сортування вторинної сировини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16 - Стоянки автомобілів. Розміщення транспортних підприємств з перевезення пасажирів і вантажів. Станції технічного обслуговування автомобілів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17 - Розміщення суб’єктів підприємницької діяльності, які здійснюють іншу виробничу діяльність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18 - Інше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50. Опис інших обмежень для групи 18. Якщо вище ви вибрали 18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(інше), то опишіть, які саме обмеження застосовуються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озгорнута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21. Включення об'єкта  до переліку майна, що підлягає приватизації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51. Наявність рішення про включення об'єкта (єдиного майнового комплексу, до складу якого належить об'єкт) до переліку майна, що підлягає приватизації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1134"/>
            </w:tblGrid>
            <w:tr w:rsidR="006A0A6B" w:rsidRPr="00117DC3" w:rsidTr="006C1AFA">
              <w:tc>
                <w:tcPr>
                  <w:tcW w:w="2280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рішення про включення об'єкта (єдиного майнового комплексу, до складу якого належить об'єкт) до переліку майна, що підлягає приватизації</w:t>
                  </w:r>
                </w:p>
              </w:tc>
              <w:tc>
                <w:tcPr>
                  <w:tcW w:w="1134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117DC3" w:rsidTr="006C1AFA">
              <w:tc>
                <w:tcPr>
                  <w:tcW w:w="2280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134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22</w:t>
                  </w:r>
                </w:p>
              </w:tc>
            </w:tr>
            <w:tr w:rsidR="006A0A6B" w:rsidRPr="00D20281" w:rsidTr="006C1AFA">
              <w:tc>
                <w:tcPr>
                  <w:tcW w:w="2280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134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23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22. Рішення про включення об'єкта (або єдиного майнового комплексу, до складу якого належить об'єкт) до переліку майна, що підлягає приватизації 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52. Дата рішення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53. Номер рішення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54. Орган, що прийняв таке рішення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 Рішення балансоутримувача про намір передачі майна в оренду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55. Дата рішення балансоутримувача про намір передачі майна в оренду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56. Номер рішення балансоутримувача про намір передачі майна в оренду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 Наявність погодження  органом управління рішення про намір передачі майна в оренду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57. Наявність погодження органом управління рішення про намір передачі майна в оренду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законодавством, статутом або положенням балансоутримувача погодження органу управління не вимагається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погодження надано методом мовчазної згоди (пункт 20 Порядку)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погодження органом управління рішення про намір передачі майна в оренду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26</w:t>
                  </w:r>
                </w:p>
              </w:tc>
            </w:tr>
            <w:tr w:rsidR="006A0A6B" w:rsidRPr="00117DC3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законодавством, статутом або положенням балансоутримувача погодження органу управління не вимагається</w:t>
                  </w:r>
                </w:p>
              </w:tc>
              <w:tc>
                <w:tcPr>
                  <w:tcW w:w="99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27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погодження надано методом мовчазної згоди (пункт 20 Порядку)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25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25. Мовчазна згода. Відсутність погодження або відмови у погодженні уповноваженого органу управління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протягом 40 робочих днів з дати отримання балансоутримувачем заяви потенційного орендаря або орендодавця вважається погодженням уповноваженого органу управління рішення балансоутримувача про намір передачі майна в оренду.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58. Лист балансоутримувача його органу управління про надання згоди на передачу в оренду об'єкта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оренди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59. Довідка балансоутримувача про неотримання рішення органу управління щодо погодження або відмови у погодженні передачі об'єкта в оренду із зазначенням кількості днів, що минули з дати отримання балансоутримувачем заяви потенційного орендаря і кількості днів, що минули з дати звернення балансоутримувача до органу управління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27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 Погодження  органом управління рішення про намір передачі майна в оренду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60. Дата рішення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61. Номер рішення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27. Реквізити рішення орендодавця про включення 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62. Дата рішення орендодавця про включення 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63. Номер рішення орендодавця про включення 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 Приєднання до електромережі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64. Чи приєднаний об'єкт оренди до електромережі?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1276"/>
            </w:tblGrid>
            <w:tr w:rsidR="006A0A6B" w:rsidRPr="00117DC3" w:rsidTr="006C1AFA">
              <w:tc>
                <w:tcPr>
                  <w:tcW w:w="2138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приєднаний об'єкт оренди до електромережі?</w:t>
                  </w:r>
                </w:p>
              </w:tc>
              <w:tc>
                <w:tcPr>
                  <w:tcW w:w="1276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117DC3" w:rsidTr="006C1AFA">
              <w:tc>
                <w:tcPr>
                  <w:tcW w:w="2138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276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29</w:t>
                  </w:r>
                </w:p>
              </w:tc>
            </w:tr>
            <w:tr w:rsidR="006A0A6B" w:rsidRPr="00D20281" w:rsidTr="006C1AFA">
              <w:tc>
                <w:tcPr>
                  <w:tcW w:w="2138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276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30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 Потужність електромережі. Перший ступінь - до 16 кВт включно; другий ступінь - від 16 кВт до 50 кВт включно; понад 50кВт - нестандартне підключення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65. Потужність електромережі (кВт)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66. Ступінь потужності. Перший ступінь - до 16 кВт включно; другий ступінь - від 16 кВт до 50 кВт включно; понад 50кВт - нестандартне підключення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F479C5" w:rsidRDefault="006A0A6B" w:rsidP="006C1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перший ступінь,</w:t>
            </w:r>
          </w:p>
          <w:p w:rsidR="006A0A6B" w:rsidRPr="00117DC3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другий ступінь, 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більше 50 кВт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 Забезпеченість іншими комунікаціями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67. Забезпеченість комунікаціями</w:t>
            </w:r>
          </w:p>
        </w:tc>
        <w:tc>
          <w:tcPr>
            <w:tcW w:w="1399" w:type="pct"/>
          </w:tcPr>
          <w:p w:rsidR="006A0A6B" w:rsidRPr="004A67DF" w:rsidRDefault="006A0A6B" w:rsidP="006C1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7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«О»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ножинний вибір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68. Чи відкриті постачальниками комунальних послуг особові рахунки на об'єкт оренди чи на будівлю (споруду), до складу якої входить об'єкт оренди?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на об’єкт оренди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на будівлю (споруду), до складу якої входить об'єкт оренди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ні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1134"/>
            </w:tblGrid>
            <w:tr w:rsidR="006A0A6B" w:rsidRPr="00117DC3" w:rsidTr="006C1AFA">
              <w:tc>
                <w:tcPr>
                  <w:tcW w:w="2280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Чи відкриті постачальниками комунальних послуг особові рахунки на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об'єкт оренди чи на будівлю (споруду), до складу якої входить об'єкт оренди?</w:t>
                  </w:r>
                </w:p>
              </w:tc>
              <w:tc>
                <w:tcPr>
                  <w:tcW w:w="1134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Перехід до розділу</w:t>
                  </w:r>
                </w:p>
              </w:tc>
            </w:tr>
            <w:tr w:rsidR="006A0A6B" w:rsidRPr="00117DC3" w:rsidTr="006C1AFA">
              <w:tc>
                <w:tcPr>
                  <w:tcW w:w="2280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так, на об’єкт оренди</w:t>
                  </w:r>
                </w:p>
              </w:tc>
              <w:tc>
                <w:tcPr>
                  <w:tcW w:w="1134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31 </w:t>
                  </w:r>
                </w:p>
              </w:tc>
            </w:tr>
            <w:tr w:rsidR="006A0A6B" w:rsidRPr="00117DC3" w:rsidTr="006C1AFA">
              <w:tc>
                <w:tcPr>
                  <w:tcW w:w="2280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на будівлю (споруду), до складу якої входить об'єкт оренди</w:t>
                  </w:r>
                </w:p>
              </w:tc>
              <w:tc>
                <w:tcPr>
                  <w:tcW w:w="1134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</w:t>
                  </w:r>
                </w:p>
              </w:tc>
            </w:tr>
            <w:tr w:rsidR="006A0A6B" w:rsidRPr="00D20281" w:rsidTr="006C1AFA">
              <w:tc>
                <w:tcPr>
                  <w:tcW w:w="2280" w:type="dxa"/>
                </w:tcPr>
                <w:p w:rsidR="006A0A6B" w:rsidRPr="00117DC3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134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33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31. Рахунки постачальників комунальних послуг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69. Завантажте рахунки постачальників комунальних послуг, які були виставлені відносно об'єкта оренди в одному із трьох місяців, що передують даті заповнення інформації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32. Номери особових рахунків . Ввести номери особових рахунків (або укладених договорів) на об'єкт оренди (будівлю чи споруду, до складу якої входить об'єкт оренди), відкриті постачальниками комунальних послуг на підставі прямого договору між постачальником і балансоутримувачем або попереднім орендарем (користувачем) об'єкту оренди.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Якщо об'єкт не забезпечений певною комунальною послугою (наприклад, послугою з вивозу сміття), заз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начити "договір не укладався"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70. Електроенергія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71. Опалення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72. Холодна вода (постачання і відведення)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73. Гаряча вода (постачання і відведення)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74. Постачання природного газу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75. Утримання будинку і прибудинкової території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76. Вивіз сміття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77. Порядок сплати орендарем комунальних послуг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компенсація орендарем балансоутримувачу витрат на оплату комунальних послуг і земельного податку (плати за землю);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переоформлення договорів із постачальниками комунальних послуг напряму на орендаря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34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33. Довідка балансоутримувача про відсутність договірних відносин із постачальниками комунальних послуг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щодо будівлі або споруди, до складу якої входить об'єкт оренди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78. Додайте довідку балансоутримувача ( у довільній формі) про відсутність у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балансоутримувача договірних відносин із постачальниками комунальних послуг щодо забезпечення будівлі або споруди, до складу якої входить об'єкт оренди, комунальними послугами (формат PDF)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34. Пам'ятка культурної спадщини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79. Чи є об'єкт пам'яткою культурної спадщини, щойно виявленим об'єктом культурної спадщини чи його частиною (далі - пам'ятка)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об'єкт пам'яткою культурної спадщини, щойно виявленим об'єктом культурної спадщини чи його частиною (далі - пам'ятка)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35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40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35.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Інформація про статус пам’ятки і про наявність рішення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органу охорони культурної спадщини про погодження передачі в оренду пам'ятки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80.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рішення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яким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об'єкт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унадано статус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пам'ятк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 (дата, номер, орган, що ухвалив рішення)</w:t>
            </w:r>
          </w:p>
        </w:tc>
        <w:tc>
          <w:tcPr>
            <w:tcW w:w="1399" w:type="pct"/>
            <w:shd w:val="clear" w:color="auto" w:fill="auto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F479C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81. Наявність рішення органу охорони культурної спадщини про погодження передачі в оренду пам'ятки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 звернувся до органу охорони культурної спадщини за погодженням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рішення органу охорони культурної спадщини про погодження передачі в оренду пам'ятки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36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балансоутримувач звернувся до органу охорони культурної спадщини за погодженням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37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36. Реквізити рішення органу охорони культурної спадщинипро погодження передачі в оренду пам'ятки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82. Назва органу охорони культурної спадщини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83. Дата рішення органу охорони культурної спадщини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84. Номер рішення органу охорони культурної спадщини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38</w:t>
            </w: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 Реквізити звернення балансоутримувача до органу охорони культурної спадщини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85. Дата листа балансоутримувча до органу охорони культурної спадщини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86. Номер листа балансоутримувача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до органу охорони культурної спадщини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38. Стан, в якому перебуває пам'ятка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87. Стан, в якому перебуває пам'ятка. Пам'ятка є занедбаною, якщо вона перебуває в аварійному або напіваварійному стані, або стані, який загрожує фізичною втратою характерних властивостей об'єкта культурної спадщини, що становить його історико-культурну цінність, на підставі якої такий об'єкт визнається пам'яткою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EC58E5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занедбаний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6A0A6B" w:rsidRPr="00EC58E5" w:rsidTr="006C1AFA"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Стан, в якому перебуває пам'ятка</w:t>
                  </w:r>
                </w:p>
              </w:tc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EC58E5" w:rsidTr="006C1AFA"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занедбаний</w:t>
                  </w:r>
                </w:p>
              </w:tc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39</w:t>
                  </w:r>
                </w:p>
              </w:tc>
            </w:tr>
            <w:tr w:rsidR="006A0A6B" w:rsidRPr="00D20281" w:rsidTr="006C1AFA"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задовільний</w:t>
                  </w:r>
                </w:p>
              </w:tc>
              <w:tc>
                <w:tcPr>
                  <w:tcW w:w="1707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40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  <w:vMerge w:val="restar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 Акт стану збереження (обстеження) пам'ятки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88. Дата акта стану збереження (обстеження) пам'ятки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6A0A6B" w:rsidRPr="00D20281" w:rsidTr="006C1AFA">
        <w:tc>
          <w:tcPr>
            <w:tcW w:w="1239" w:type="pct"/>
            <w:vMerge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89. Номер акта стану збереження (обстеження) пам'ятки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 Компенсація земельного податку</w:t>
            </w:r>
          </w:p>
        </w:tc>
        <w:tc>
          <w:tcPr>
            <w:tcW w:w="1124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90. 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її частина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споруда, до складу якої входить об'єкт оренди)?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Довідково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:Б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може бути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звільнений від сплати податку за землю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згідно із статтею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282 Податкового кодексу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Я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кщо платник податку, як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користу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ться пільгами з цього податку, нада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оренду окремі будівлі, споруди або їх частини, податок за земельні ділянки під такими будівлями (їх частинами) сплачується на загальних підставах з урахуванням прибудинкової територіїале у відповідності до ст. 284.3 Податкового кодексу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Таким чином, балансоутримувач повинен сплачувати податок за землю на загальних підставах, а орендар - відшкодовувати його вартість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балансоутримувачу.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F479C5" w:rsidRDefault="006A0A6B" w:rsidP="006C1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балансоутримувач сплачує податок на землю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але балансоутримувач звільнений від сплати податку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 або споруда, до складу якої входить об'єкт оренди)?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балансоутримувач сплачує податок на землю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41</w:t>
                  </w:r>
                </w:p>
              </w:tc>
            </w:tr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але балансоутримувач звільнений від сплати податку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42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42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41. Розрахунок суми земельного податку . Завантажте розрахунок суми земельного податку за останній податковий період 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91. Розрахунок суми земельного податку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 Перевірка інформації в анкеті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92. Інформація про об'єкт оренди внесена до цієї анкети: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орендодавцем на підставі даних, отриманих орендодавцем від балансоутримувача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орендодавцем на підставі даних, отриманих з інших джерел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балансоутримувачем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Інформація про об'єкт оренди внесена до цієї анкети: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орендодавцем на підставі даних, отриманих орендодавцем від балансоутримувача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6A0A6B" w:rsidRPr="00EC58E5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орендодавцем на підставі даних, отриманих з інших джерел</w:t>
                  </w:r>
                </w:p>
              </w:tc>
              <w:tc>
                <w:tcPr>
                  <w:tcW w:w="99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6A0A6B" w:rsidRPr="00D20281" w:rsidTr="006C1AFA">
              <w:tc>
                <w:tcPr>
                  <w:tcW w:w="2422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балансоутримувачем</w:t>
                  </w:r>
                </w:p>
              </w:tc>
              <w:tc>
                <w:tcPr>
                  <w:tcW w:w="992" w:type="dxa"/>
                </w:tcPr>
                <w:p w:rsidR="006A0A6B" w:rsidRPr="00D20281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43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43. Перевірка даних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93. Статус перевірки даних, внесених до цієї анкети балансоутримувачем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перевірено орендодавцем</w:t>
            </w:r>
          </w:p>
          <w:p w:rsidR="006A0A6B" w:rsidRPr="00F479C5" w:rsidRDefault="006A0A6B" w:rsidP="006A0A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 передав орендодавцю на перевірку</w:t>
            </w:r>
          </w:p>
        </w:tc>
        <w:tc>
          <w:tcPr>
            <w:tcW w:w="1238" w:type="pct"/>
          </w:tcPr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6A0A6B" w:rsidRPr="00EC58E5" w:rsidTr="006C1AFA"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Статус перевірки даних, внесених до цієї анкети балансоутримувачем</w:t>
                  </w:r>
                </w:p>
              </w:tc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6A0A6B" w:rsidRPr="00EC58E5" w:rsidTr="006C1AFA"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перевірено орендодавцем</w:t>
                  </w:r>
                </w:p>
              </w:tc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6A0A6B" w:rsidRPr="00EC58E5" w:rsidTr="006C1AFA"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балансоутримувач передав орендодавцю на перевірку</w:t>
                  </w:r>
                </w:p>
              </w:tc>
              <w:tc>
                <w:tcPr>
                  <w:tcW w:w="1707" w:type="dxa"/>
                </w:tcPr>
                <w:p w:rsidR="006A0A6B" w:rsidRPr="00EC58E5" w:rsidRDefault="006A0A6B" w:rsidP="006C1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44</w:t>
                  </w:r>
                </w:p>
              </w:tc>
            </w:tr>
          </w:tbl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A6B" w:rsidRPr="00D20281" w:rsidTr="006C1AFA">
        <w:tc>
          <w:tcPr>
            <w:tcW w:w="1239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44. Статус перевірки. Цей розділ заповнюється лише після того як балансоутримувач надіслав форму на перевірку орендодавцю, а орендодавець завершив таку перевірку. Якщо орендодавець під час перевірки дійде до висновку, що інформація про об'єкт оренди розкрито у неповному обсязі або суперечливо, орендодавець має право внести зміни або запропонувати балансоутримувачу внести зміни до цієї анкети (пункт 25 Порядку)</w:t>
            </w:r>
          </w:p>
        </w:tc>
        <w:tc>
          <w:tcPr>
            <w:tcW w:w="1124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94. Статус перевірки даних орендодавцем</w:t>
            </w:r>
          </w:p>
        </w:tc>
        <w:tc>
          <w:tcPr>
            <w:tcW w:w="1399" w:type="pct"/>
          </w:tcPr>
          <w:p w:rsidR="006A0A6B" w:rsidRDefault="006A0A6B" w:rsidP="006C1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A0A6B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Перевірено</w:t>
            </w:r>
          </w:p>
        </w:tc>
        <w:tc>
          <w:tcPr>
            <w:tcW w:w="1238" w:type="pct"/>
          </w:tcPr>
          <w:p w:rsidR="006A0A6B" w:rsidRPr="00D20281" w:rsidRDefault="006A0A6B" w:rsidP="006C1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відправити анкету</w:t>
            </w:r>
          </w:p>
        </w:tc>
      </w:tr>
    </w:tbl>
    <w:p w:rsidR="006A0A6B" w:rsidRPr="00D20281" w:rsidRDefault="006A0A6B" w:rsidP="006A0A6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3C62CA" w:rsidRDefault="003C62CA"/>
    <w:sectPr w:rsidR="003C62CA" w:rsidSect="004A67DF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82" w:rsidRDefault="00465482">
      <w:pPr>
        <w:spacing w:after="0" w:line="240" w:lineRule="auto"/>
      </w:pPr>
      <w:r>
        <w:separator/>
      </w:r>
    </w:p>
  </w:endnote>
  <w:endnote w:type="continuationSeparator" w:id="0">
    <w:p w:rsidR="00465482" w:rsidRDefault="0046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82" w:rsidRDefault="00465482">
      <w:pPr>
        <w:spacing w:after="0" w:line="240" w:lineRule="auto"/>
      </w:pPr>
      <w:r>
        <w:separator/>
      </w:r>
    </w:p>
  </w:footnote>
  <w:footnote w:type="continuationSeparator" w:id="0">
    <w:p w:rsidR="00465482" w:rsidRDefault="0046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61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56414" w:rsidRPr="00CA64F0" w:rsidRDefault="006A0A6B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CA64F0">
          <w:rPr>
            <w:rFonts w:ascii="Times New Roman" w:hAnsi="Times New Roman" w:cs="Times New Roman"/>
            <w:sz w:val="20"/>
          </w:rPr>
          <w:fldChar w:fldCharType="begin"/>
        </w:r>
        <w:r w:rsidRPr="00CA64F0">
          <w:rPr>
            <w:rFonts w:ascii="Times New Roman" w:hAnsi="Times New Roman" w:cs="Times New Roman"/>
            <w:sz w:val="20"/>
          </w:rPr>
          <w:instrText>PAGE   \* MERGEFORMAT</w:instrText>
        </w:r>
        <w:r w:rsidRPr="00CA64F0">
          <w:rPr>
            <w:rFonts w:ascii="Times New Roman" w:hAnsi="Times New Roman" w:cs="Times New Roman"/>
            <w:sz w:val="20"/>
          </w:rPr>
          <w:fldChar w:fldCharType="separate"/>
        </w:r>
        <w:r w:rsidR="00314653">
          <w:rPr>
            <w:rFonts w:ascii="Times New Roman" w:hAnsi="Times New Roman" w:cs="Times New Roman"/>
            <w:noProof/>
            <w:sz w:val="20"/>
          </w:rPr>
          <w:t>2</w:t>
        </w:r>
        <w:r w:rsidRPr="00CA64F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56414" w:rsidRDefault="004654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93C"/>
    <w:multiLevelType w:val="hybridMultilevel"/>
    <w:tmpl w:val="7B88A02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70D3100"/>
    <w:multiLevelType w:val="hybridMultilevel"/>
    <w:tmpl w:val="37A2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6EF4"/>
    <w:multiLevelType w:val="hybridMultilevel"/>
    <w:tmpl w:val="88B8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57B"/>
    <w:multiLevelType w:val="hybridMultilevel"/>
    <w:tmpl w:val="1258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1B92"/>
    <w:multiLevelType w:val="hybridMultilevel"/>
    <w:tmpl w:val="D376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692F"/>
    <w:multiLevelType w:val="hybridMultilevel"/>
    <w:tmpl w:val="F800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00DB0"/>
    <w:multiLevelType w:val="hybridMultilevel"/>
    <w:tmpl w:val="B7D4B29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F1A585B"/>
    <w:multiLevelType w:val="hybridMultilevel"/>
    <w:tmpl w:val="CF48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12E7F"/>
    <w:multiLevelType w:val="hybridMultilevel"/>
    <w:tmpl w:val="ECA4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E4E3D"/>
    <w:multiLevelType w:val="hybridMultilevel"/>
    <w:tmpl w:val="8F58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2506A"/>
    <w:multiLevelType w:val="hybridMultilevel"/>
    <w:tmpl w:val="8E64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B3F24"/>
    <w:multiLevelType w:val="hybridMultilevel"/>
    <w:tmpl w:val="37AE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36478"/>
    <w:multiLevelType w:val="hybridMultilevel"/>
    <w:tmpl w:val="46AA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D0A9A"/>
    <w:multiLevelType w:val="hybridMultilevel"/>
    <w:tmpl w:val="C9F4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A1A26"/>
    <w:multiLevelType w:val="hybridMultilevel"/>
    <w:tmpl w:val="A0B00F80"/>
    <w:lvl w:ilvl="0" w:tplc="C9A8D0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26556"/>
    <w:multiLevelType w:val="hybridMultilevel"/>
    <w:tmpl w:val="C59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5769B"/>
    <w:multiLevelType w:val="hybridMultilevel"/>
    <w:tmpl w:val="F890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655A5"/>
    <w:multiLevelType w:val="hybridMultilevel"/>
    <w:tmpl w:val="C6D8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740CA"/>
    <w:multiLevelType w:val="hybridMultilevel"/>
    <w:tmpl w:val="9710A71E"/>
    <w:lvl w:ilvl="0" w:tplc="C9A8D0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150A7"/>
    <w:multiLevelType w:val="hybridMultilevel"/>
    <w:tmpl w:val="A4F4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6218A"/>
    <w:multiLevelType w:val="hybridMultilevel"/>
    <w:tmpl w:val="D4E61B1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8"/>
  </w:num>
  <w:num w:numId="5">
    <w:abstractNumId w:val="9"/>
  </w:num>
  <w:num w:numId="6">
    <w:abstractNumId w:val="7"/>
  </w:num>
  <w:num w:numId="7">
    <w:abstractNumId w:val="17"/>
  </w:num>
  <w:num w:numId="8">
    <w:abstractNumId w:val="6"/>
  </w:num>
  <w:num w:numId="9">
    <w:abstractNumId w:val="3"/>
  </w:num>
  <w:num w:numId="10">
    <w:abstractNumId w:val="8"/>
  </w:num>
  <w:num w:numId="11">
    <w:abstractNumId w:val="20"/>
  </w:num>
  <w:num w:numId="12">
    <w:abstractNumId w:val="0"/>
  </w:num>
  <w:num w:numId="13">
    <w:abstractNumId w:val="1"/>
  </w:num>
  <w:num w:numId="14">
    <w:abstractNumId w:val="10"/>
  </w:num>
  <w:num w:numId="15">
    <w:abstractNumId w:val="19"/>
  </w:num>
  <w:num w:numId="16">
    <w:abstractNumId w:val="5"/>
  </w:num>
  <w:num w:numId="17">
    <w:abstractNumId w:val="16"/>
  </w:num>
  <w:num w:numId="18">
    <w:abstractNumId w:val="2"/>
  </w:num>
  <w:num w:numId="19">
    <w:abstractNumId w:val="13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A6B"/>
    <w:rsid w:val="00314653"/>
    <w:rsid w:val="003C62CA"/>
    <w:rsid w:val="00465482"/>
    <w:rsid w:val="006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A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A6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6A0A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0A6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6A0A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A0A6B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0A6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A0A6B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23744</Words>
  <Characters>13535</Characters>
  <Application>Microsoft Office Word</Application>
  <DocSecurity>0</DocSecurity>
  <Lines>112</Lines>
  <Paragraphs>74</Paragraphs>
  <ScaleCrop>false</ScaleCrop>
  <Company/>
  <LinksUpToDate>false</LinksUpToDate>
  <CharactersWithSpaces>37205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2020-08-13T05:43:00Z</dcterms:created>
  <dcterms:modified xsi:type="dcterms:W3CDTF">2020-08-28T12:55:00Z</dcterms:modified>
</cp:coreProperties>
</file>